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81" w:rsidRDefault="00512481" w:rsidP="00512481">
      <w:pPr>
        <w:pStyle w:val="a9"/>
      </w:pPr>
      <w:r>
        <w:rPr>
          <w:noProof/>
        </w:rPr>
        <w:drawing>
          <wp:inline distT="0" distB="0" distL="0" distR="0" wp14:anchorId="357C7274" wp14:editId="023FA336">
            <wp:extent cx="6426539" cy="9037320"/>
            <wp:effectExtent l="0" t="0" r="0" b="0"/>
            <wp:docPr id="2" name="Рисунок 2" descr="C:\Users\user\Desktop\0cDadjIKj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DadjIKj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539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30" w:rsidRDefault="00A05B30" w:rsidP="00512481">
      <w:pPr>
        <w:pStyle w:val="a9"/>
      </w:pPr>
      <w:bookmarkStart w:id="0" w:name="_GoBack"/>
      <w:bookmarkEnd w:id="0"/>
    </w:p>
    <w:p w:rsidR="009A0A0C" w:rsidRDefault="00544BB6" w:rsidP="00544BB6">
      <w:pPr>
        <w:pStyle w:val="11"/>
        <w:tabs>
          <w:tab w:val="left" w:pos="0"/>
        </w:tabs>
        <w:spacing w:before="2"/>
      </w:pPr>
      <w:r>
        <w:lastRenderedPageBreak/>
        <w:t xml:space="preserve">                                      1.</w:t>
      </w:r>
      <w:r w:rsidR="00A05B30">
        <w:t xml:space="preserve"> </w:t>
      </w:r>
      <w:r w:rsidR="009A0A0C">
        <w:t>Общие</w:t>
      </w:r>
      <w:r w:rsidR="009A0A0C">
        <w:rPr>
          <w:spacing w:val="-4"/>
        </w:rPr>
        <w:t xml:space="preserve"> </w:t>
      </w:r>
      <w:r w:rsidR="009A0A0C">
        <w:t>положения</w:t>
      </w:r>
    </w:p>
    <w:p w:rsidR="009A0A0C" w:rsidRPr="00F35F69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170"/>
          <w:tab w:val="left" w:pos="1339"/>
        </w:tabs>
        <w:spacing w:before="90"/>
        <w:ind w:left="0" w:right="113" w:firstLine="709"/>
        <w:jc w:val="both"/>
        <w:rPr>
          <w:sz w:val="24"/>
        </w:rPr>
      </w:pPr>
      <w:r w:rsidRPr="00F35F69">
        <w:rPr>
          <w:sz w:val="24"/>
        </w:rPr>
        <w:t>1.1. Настоящее Положение о внутренней системе оценки качества дошкольного образования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(далее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–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Положение)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определяет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основные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цели,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задачи,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принципы,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инструменты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и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процедуры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оценки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качества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дошкольного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образования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в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муниципальном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дошкольном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образовательном</w:t>
      </w:r>
      <w:r w:rsidRPr="00F35F69">
        <w:rPr>
          <w:spacing w:val="1"/>
          <w:sz w:val="24"/>
        </w:rPr>
        <w:t xml:space="preserve"> </w:t>
      </w:r>
      <w:r w:rsidRPr="00F35F69">
        <w:rPr>
          <w:sz w:val="24"/>
        </w:rPr>
        <w:t>учреждении детск</w:t>
      </w:r>
      <w:r w:rsidR="00544BB6">
        <w:rPr>
          <w:sz w:val="24"/>
        </w:rPr>
        <w:t>ом саду п. Костино (далее – МДОУ детский сад п. Костино</w:t>
      </w:r>
      <w:r w:rsidRPr="00F35F69">
        <w:rPr>
          <w:sz w:val="24"/>
        </w:rPr>
        <w:t>).</w:t>
      </w:r>
      <w:r w:rsidRPr="00F35F69">
        <w:rPr>
          <w:spacing w:val="1"/>
          <w:sz w:val="24"/>
        </w:rPr>
        <w:t xml:space="preserve"> </w:t>
      </w:r>
    </w:p>
    <w:p w:rsidR="009A0A0C" w:rsidRPr="009A0A0C" w:rsidRDefault="00F35F69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1.2</w:t>
      </w:r>
      <w:r w:rsidR="009A0A0C">
        <w:rPr>
          <w:sz w:val="24"/>
        </w:rPr>
        <w:t>. Положение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представляет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собой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локальный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акт,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разработанный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в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соответствии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со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следующими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действующими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правовыми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нормативными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документами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системы</w:t>
      </w:r>
      <w:r w:rsidR="009A0A0C">
        <w:rPr>
          <w:spacing w:val="1"/>
          <w:sz w:val="24"/>
        </w:rPr>
        <w:t xml:space="preserve"> </w:t>
      </w:r>
      <w:r w:rsidR="009A0A0C">
        <w:rPr>
          <w:sz w:val="24"/>
        </w:rPr>
        <w:t>образования:</w:t>
      </w:r>
      <w:r w:rsidR="009A0A0C">
        <w:rPr>
          <w:spacing w:val="1"/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от 29.12.2012 N 273-ФЗ (редакция от 23.07.2013)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Федерации; </w:t>
      </w:r>
    </w:p>
    <w:p w:rsidR="00F35F69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Федеральный государственный образовательный стандарт дошкольного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российской федерации от 17 октября 2013 г. № 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 w:rsidR="006F0B1D">
        <w:rPr>
          <w:sz w:val="24"/>
        </w:rPr>
        <w:t>;</w:t>
      </w:r>
      <w:r>
        <w:rPr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Постановление Правительства РФ от 5 августа 2013 г. N 662 "Об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системы образования"</w:t>
      </w:r>
      <w:r w:rsidR="006F0B1D">
        <w:rPr>
          <w:sz w:val="24"/>
        </w:rPr>
        <w:t>;</w:t>
      </w:r>
    </w:p>
    <w:p w:rsidR="009A0A0C" w:rsidRP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Приказ Министерства образования и науки РФ от 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г. N 1547 «Об утверждении показателей, характеризующих общие критерии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 w:rsidR="006F0B1D">
        <w:rPr>
          <w:sz w:val="24"/>
        </w:rPr>
        <w:t>;</w:t>
      </w:r>
      <w:r>
        <w:rPr>
          <w:spacing w:val="1"/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РФ № 462 от 14.06.2013 г.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самообследования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организацией» - 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организации, подлежащей самообследованию;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Приказ Минпросвещения России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13.03.2019 № 114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 показателей, характеризующих общие критерии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основным общеобразовательным программам,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образования, основным программам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дополнительным общеобразовательным программам</w:t>
      </w:r>
      <w:r w:rsidR="006F0B1D">
        <w:rPr>
          <w:sz w:val="24"/>
        </w:rPr>
        <w:t>;</w:t>
      </w:r>
      <w:r>
        <w:rPr>
          <w:sz w:val="24"/>
        </w:rPr>
        <w:t xml:space="preserve"> </w:t>
      </w:r>
    </w:p>
    <w:p w:rsidR="009A0A0C" w:rsidRDefault="009A0A0C" w:rsidP="006F0B1D">
      <w:pPr>
        <w:pStyle w:val="a5"/>
        <w:numPr>
          <w:ilvl w:val="1"/>
          <w:numId w:val="1"/>
        </w:numPr>
        <w:tabs>
          <w:tab w:val="left" w:pos="709"/>
          <w:tab w:val="left" w:pos="1339"/>
        </w:tabs>
        <w:spacing w:before="90"/>
        <w:ind w:left="0" w:right="113" w:firstLine="709"/>
        <w:jc w:val="both"/>
        <w:rPr>
          <w:sz w:val="24"/>
        </w:rPr>
      </w:pPr>
      <w:r>
        <w:rPr>
          <w:sz w:val="24"/>
        </w:rPr>
        <w:t>- Письмо Минпросвещения России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12.09.2019 № ТС-2176/04 «О материалах для формирования и оценки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 w:rsidR="006F0B1D">
        <w:rPr>
          <w:sz w:val="24"/>
        </w:rPr>
        <w:t>;</w:t>
      </w:r>
      <w:r>
        <w:rPr>
          <w:sz w:val="24"/>
        </w:rPr>
        <w:t xml:space="preserve">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CA222F">
        <w:rPr>
          <w:sz w:val="24"/>
          <w:szCs w:val="24"/>
        </w:rPr>
        <w:t>Устав муниципального дошкольного образовательного учреждения детск</w:t>
      </w:r>
      <w:r w:rsidR="002B67DD">
        <w:rPr>
          <w:sz w:val="24"/>
          <w:szCs w:val="24"/>
        </w:rPr>
        <w:t xml:space="preserve">ого сада п. </w:t>
      </w:r>
      <w:proofErr w:type="gramStart"/>
      <w:r w:rsidR="002B67DD">
        <w:rPr>
          <w:sz w:val="24"/>
          <w:szCs w:val="24"/>
        </w:rPr>
        <w:t>Костино</w:t>
      </w:r>
      <w:proofErr w:type="gramEnd"/>
      <w:r w:rsidRPr="00CA222F">
        <w:rPr>
          <w:sz w:val="24"/>
          <w:szCs w:val="24"/>
        </w:rPr>
        <w:t>.</w:t>
      </w:r>
    </w:p>
    <w:p w:rsidR="00F35F69" w:rsidRPr="00F35F69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F35F69">
        <w:rPr>
          <w:sz w:val="24"/>
          <w:szCs w:val="24"/>
        </w:rPr>
        <w:t xml:space="preserve">1.3. Внутренняя система оценки качества дошкольного образования (ВСОК ДО)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F35F69">
        <w:rPr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F35F69">
        <w:rPr>
          <w:sz w:val="24"/>
          <w:szCs w:val="24"/>
        </w:rPr>
        <w:t>.</w:t>
      </w:r>
    </w:p>
    <w:p w:rsidR="00F35F69" w:rsidRPr="00075AF5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sz w:val="24"/>
          <w:szCs w:val="24"/>
        </w:rPr>
        <w:t>1.</w:t>
      </w:r>
      <w:r w:rsidR="006F0B1D">
        <w:rPr>
          <w:sz w:val="24"/>
          <w:szCs w:val="24"/>
        </w:rPr>
        <w:t>4.</w:t>
      </w:r>
      <w:r w:rsidRPr="00075AF5">
        <w:rPr>
          <w:sz w:val="24"/>
          <w:szCs w:val="24"/>
        </w:rPr>
        <w:t xml:space="preserve"> Основными пользователями </w:t>
      </w:r>
      <w:proofErr w:type="gramStart"/>
      <w:r w:rsidRPr="00075AF5">
        <w:rPr>
          <w:sz w:val="24"/>
          <w:szCs w:val="24"/>
        </w:rPr>
        <w:t>результатов системы оценки качества образования</w:t>
      </w:r>
      <w:proofErr w:type="gramEnd"/>
      <w:r w:rsidRPr="00075AF5">
        <w:rPr>
          <w:sz w:val="24"/>
          <w:szCs w:val="24"/>
        </w:rPr>
        <w:t xml:space="preserve"> ДОУ являются: воспитатели, воспитанники и их родители, </w:t>
      </w:r>
      <w:r w:rsidR="002B67DD">
        <w:rPr>
          <w:sz w:val="24"/>
          <w:szCs w:val="24"/>
        </w:rPr>
        <w:t>Сове</w:t>
      </w:r>
      <w:r w:rsidR="00075AF5" w:rsidRPr="00075AF5">
        <w:rPr>
          <w:sz w:val="24"/>
          <w:szCs w:val="24"/>
        </w:rPr>
        <w:t>т педагогов</w:t>
      </w:r>
      <w:r w:rsidRPr="00075AF5">
        <w:rPr>
          <w:sz w:val="24"/>
          <w:szCs w:val="24"/>
        </w:rPr>
        <w:t xml:space="preserve"> детского сада, экспертные комиссии при проведении процедур аттестации работников дошкольного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образовательного учреждения.</w:t>
      </w:r>
    </w:p>
    <w:p w:rsidR="00F35F69" w:rsidRPr="00075AF5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sz w:val="24"/>
          <w:szCs w:val="24"/>
        </w:rPr>
        <w:t>1.6. Дошкольное образовательное учреждение обеспечивает проведение необходимых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оценочных процедур, разработку и внедрение модели системы оценки качества,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обеспечивает оценку, учет и дальнейшее использование полученных результатов.</w:t>
      </w:r>
    </w:p>
    <w:p w:rsidR="00F35F69" w:rsidRPr="00075AF5" w:rsidRDefault="00F35F69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sz w:val="24"/>
          <w:szCs w:val="24"/>
        </w:rPr>
        <w:t>1.</w:t>
      </w:r>
      <w:r w:rsidR="00075AF5" w:rsidRPr="00075AF5">
        <w:rPr>
          <w:sz w:val="24"/>
          <w:szCs w:val="24"/>
        </w:rPr>
        <w:t>6</w:t>
      </w:r>
      <w:r w:rsidRPr="00075AF5">
        <w:rPr>
          <w:sz w:val="24"/>
          <w:szCs w:val="24"/>
        </w:rPr>
        <w:t>. Положение распространяется на деятельность всех работников ДОУ, осуществляющих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профессиональную деятельность в соответствии с трудовым договором, в том числе, на</w:t>
      </w:r>
      <w:r w:rsidR="00075AF5" w:rsidRPr="00075AF5">
        <w:rPr>
          <w:sz w:val="24"/>
          <w:szCs w:val="24"/>
        </w:rPr>
        <w:t xml:space="preserve"> </w:t>
      </w:r>
      <w:r w:rsidRPr="00075AF5">
        <w:rPr>
          <w:sz w:val="24"/>
          <w:szCs w:val="24"/>
        </w:rPr>
        <w:t>сотрудников, работающих по совместительству.</w:t>
      </w:r>
    </w:p>
    <w:p w:rsidR="009A0A0C" w:rsidRPr="00CA222F" w:rsidRDefault="00593EAD" w:rsidP="00CA222F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1.</w:t>
      </w:r>
      <w:r w:rsidR="00075AF5">
        <w:rPr>
          <w:sz w:val="24"/>
          <w:szCs w:val="24"/>
        </w:rPr>
        <w:t>7</w:t>
      </w:r>
      <w:r w:rsidR="009A0A0C" w:rsidRPr="00CA222F">
        <w:rPr>
          <w:sz w:val="24"/>
          <w:szCs w:val="24"/>
        </w:rPr>
        <w:t xml:space="preserve">. В настоящем Положении используются следующие термины: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Внутренняя система оценки качества образования</w:t>
      </w:r>
      <w:r w:rsidRPr="00CA222F">
        <w:rPr>
          <w:sz w:val="24"/>
          <w:szCs w:val="24"/>
        </w:rPr>
        <w:t xml:space="preserve"> — система сбора, обработки, анализа, </w:t>
      </w:r>
      <w:r w:rsidRPr="00CA222F">
        <w:rPr>
          <w:sz w:val="24"/>
          <w:szCs w:val="24"/>
        </w:rPr>
        <w:lastRenderedPageBreak/>
        <w:t xml:space="preserve">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 </w:t>
      </w:r>
    </w:p>
    <w:p w:rsidR="00075AF5" w:rsidRPr="00CA222F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Качество образования</w:t>
      </w:r>
      <w:r w:rsidRPr="00CA222F">
        <w:rPr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075AF5" w:rsidRPr="00075AF5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Система оценки качества дошкольного образования</w:t>
      </w:r>
      <w:r w:rsidRPr="00075AF5">
        <w:rPr>
          <w:sz w:val="24"/>
          <w:szCs w:val="24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075AF5" w:rsidRPr="00CA222F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Качество условий</w:t>
      </w:r>
      <w:r w:rsidRPr="00CA222F">
        <w:rPr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075AF5" w:rsidRPr="00075AF5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 xml:space="preserve">Качество образования </w:t>
      </w:r>
      <w:proofErr w:type="gramStart"/>
      <w:r w:rsidRPr="00075AF5">
        <w:rPr>
          <w:i/>
          <w:sz w:val="24"/>
          <w:szCs w:val="24"/>
        </w:rPr>
        <w:t>ДО</w:t>
      </w:r>
      <w:proofErr w:type="gramEnd"/>
      <w:r w:rsidRPr="00075AF5">
        <w:rPr>
          <w:sz w:val="24"/>
          <w:szCs w:val="24"/>
        </w:rPr>
        <w:t xml:space="preserve"> — </w:t>
      </w:r>
      <w:proofErr w:type="gramStart"/>
      <w:r w:rsidRPr="00075AF5">
        <w:rPr>
          <w:sz w:val="24"/>
          <w:szCs w:val="24"/>
        </w:rPr>
        <w:t>это</w:t>
      </w:r>
      <w:proofErr w:type="gramEnd"/>
      <w:r w:rsidRPr="00075AF5">
        <w:rPr>
          <w:sz w:val="24"/>
          <w:szCs w:val="24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Оценка</w:t>
      </w:r>
      <w:r w:rsidRPr="00075AF5">
        <w:rPr>
          <w:i/>
          <w:spacing w:val="1"/>
          <w:sz w:val="24"/>
          <w:szCs w:val="24"/>
        </w:rPr>
        <w:t xml:space="preserve"> </w:t>
      </w:r>
      <w:r w:rsidRPr="00075AF5">
        <w:rPr>
          <w:i/>
          <w:sz w:val="24"/>
          <w:szCs w:val="24"/>
        </w:rPr>
        <w:t>качества</w:t>
      </w:r>
      <w:r w:rsidRPr="00075AF5">
        <w:rPr>
          <w:i/>
          <w:spacing w:val="1"/>
          <w:sz w:val="24"/>
          <w:szCs w:val="24"/>
        </w:rPr>
        <w:t xml:space="preserve"> </w:t>
      </w:r>
      <w:r w:rsidRPr="00075AF5">
        <w:rPr>
          <w:i/>
          <w:sz w:val="24"/>
          <w:szCs w:val="24"/>
        </w:rPr>
        <w:t>образования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-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определение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с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помощью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диагностических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и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оценочных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процедур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степени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соответствия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ресурсного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обеспечения,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образовательного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процесса,</w:t>
      </w:r>
      <w:r w:rsidRPr="00CA222F">
        <w:rPr>
          <w:spacing w:val="1"/>
          <w:sz w:val="24"/>
          <w:szCs w:val="24"/>
        </w:rPr>
        <w:t xml:space="preserve"> </w:t>
      </w:r>
      <w:r w:rsidRPr="00CA222F">
        <w:rPr>
          <w:sz w:val="24"/>
          <w:szCs w:val="24"/>
        </w:rPr>
        <w:t>образовательных</w:t>
      </w:r>
      <w:r w:rsidRPr="00CA222F">
        <w:rPr>
          <w:spacing w:val="-1"/>
          <w:sz w:val="24"/>
          <w:szCs w:val="24"/>
        </w:rPr>
        <w:t xml:space="preserve"> </w:t>
      </w:r>
      <w:r w:rsidRPr="00CA222F">
        <w:rPr>
          <w:sz w:val="24"/>
          <w:szCs w:val="24"/>
        </w:rPr>
        <w:t>результатов,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нормативным</w:t>
      </w:r>
      <w:r w:rsidRPr="00CA222F">
        <w:rPr>
          <w:spacing w:val="-3"/>
          <w:sz w:val="24"/>
          <w:szCs w:val="24"/>
        </w:rPr>
        <w:t xml:space="preserve"> </w:t>
      </w:r>
      <w:r w:rsidRPr="00CA222F">
        <w:rPr>
          <w:sz w:val="24"/>
          <w:szCs w:val="24"/>
        </w:rPr>
        <w:t>требованиям,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социальным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и</w:t>
      </w:r>
      <w:r w:rsidRPr="00CA222F">
        <w:rPr>
          <w:spacing w:val="-2"/>
          <w:sz w:val="24"/>
          <w:szCs w:val="24"/>
        </w:rPr>
        <w:t xml:space="preserve"> </w:t>
      </w:r>
      <w:r w:rsidRPr="00CA222F">
        <w:rPr>
          <w:sz w:val="24"/>
          <w:szCs w:val="24"/>
        </w:rPr>
        <w:t>личностным</w:t>
      </w:r>
      <w:r w:rsidRPr="00CA222F">
        <w:rPr>
          <w:spacing w:val="-3"/>
          <w:sz w:val="24"/>
          <w:szCs w:val="24"/>
        </w:rPr>
        <w:t xml:space="preserve"> </w:t>
      </w:r>
      <w:r w:rsidRPr="00CA222F">
        <w:rPr>
          <w:sz w:val="24"/>
          <w:szCs w:val="24"/>
        </w:rPr>
        <w:t>ожиданиям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Измерение</w:t>
      </w:r>
      <w:r w:rsidRPr="00CA222F">
        <w:rPr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9A0A0C" w:rsidRPr="00CA222F" w:rsidRDefault="009A0A0C" w:rsidP="00CA222F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Критерий</w:t>
      </w:r>
      <w:r w:rsidRPr="00CA222F">
        <w:rPr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Мониторинг в системе образования</w:t>
      </w:r>
      <w:r w:rsidRPr="00CA222F">
        <w:rPr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государственнообщественных требований к качеству образования, а также личностным ожиданиям участников образовательного процесса. </w:t>
      </w:r>
    </w:p>
    <w:p w:rsidR="009A0A0C" w:rsidRPr="00CA222F" w:rsidRDefault="009A0A0C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075AF5">
        <w:rPr>
          <w:i/>
          <w:sz w:val="24"/>
          <w:szCs w:val="24"/>
        </w:rPr>
        <w:t>Федеральный государственный образовательный стандарт</w:t>
      </w:r>
      <w:r w:rsidRPr="00CA222F">
        <w:rPr>
          <w:sz w:val="24"/>
          <w:szCs w:val="24"/>
        </w:rPr>
        <w:t xml:space="preserve"> </w:t>
      </w:r>
      <w:r w:rsidRPr="00075AF5">
        <w:rPr>
          <w:i/>
          <w:sz w:val="24"/>
          <w:szCs w:val="24"/>
        </w:rPr>
        <w:t>дошкольного образования</w:t>
      </w:r>
      <w:r w:rsidRPr="00CA222F">
        <w:rPr>
          <w:sz w:val="24"/>
          <w:szCs w:val="24"/>
        </w:rPr>
        <w:t xml:space="preserve"> </w:t>
      </w:r>
      <w:r w:rsidR="00075AF5">
        <w:rPr>
          <w:sz w:val="24"/>
          <w:szCs w:val="24"/>
        </w:rPr>
        <w:t xml:space="preserve">(ФГОС ДО) </w:t>
      </w:r>
      <w:r w:rsidRPr="00CA222F">
        <w:rPr>
          <w:sz w:val="24"/>
          <w:szCs w:val="24"/>
        </w:rPr>
        <w:t>представляет собой 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5AF5" w:rsidRPr="00A818CE" w:rsidRDefault="00075AF5" w:rsidP="006F0B1D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607"/>
        <w:jc w:val="both"/>
        <w:rPr>
          <w:sz w:val="24"/>
          <w:szCs w:val="24"/>
        </w:rPr>
      </w:pPr>
      <w:r w:rsidRPr="00A818CE">
        <w:rPr>
          <w:sz w:val="24"/>
          <w:szCs w:val="24"/>
        </w:rPr>
        <w:t xml:space="preserve">1.9. ВСОК </w:t>
      </w:r>
      <w:proofErr w:type="gramStart"/>
      <w:r w:rsidRPr="00A818CE">
        <w:rPr>
          <w:sz w:val="24"/>
          <w:szCs w:val="24"/>
        </w:rPr>
        <w:t>ДО</w:t>
      </w:r>
      <w:proofErr w:type="gramEnd"/>
      <w:r w:rsidRPr="00A818CE">
        <w:rPr>
          <w:sz w:val="24"/>
          <w:szCs w:val="24"/>
        </w:rPr>
        <w:t xml:space="preserve"> содержит </w:t>
      </w:r>
      <w:proofErr w:type="gramStart"/>
      <w:r w:rsidRPr="00A818CE">
        <w:rPr>
          <w:sz w:val="24"/>
          <w:szCs w:val="24"/>
        </w:rPr>
        <w:t>показатели</w:t>
      </w:r>
      <w:proofErr w:type="gramEnd"/>
      <w:r w:rsidRPr="00A818CE">
        <w:rPr>
          <w:sz w:val="24"/>
          <w:szCs w:val="24"/>
        </w:rPr>
        <w:t xml:space="preserve"> оценки механизмов управления качеством  дошкольного образования на уровне образовательной организации.</w:t>
      </w:r>
      <w:r w:rsidR="00A818CE" w:rsidRPr="00A818CE">
        <w:rPr>
          <w:sz w:val="24"/>
          <w:szCs w:val="24"/>
        </w:rPr>
        <w:t xml:space="preserve"> </w:t>
      </w:r>
      <w:r w:rsidRPr="00A818CE">
        <w:rPr>
          <w:sz w:val="24"/>
          <w:szCs w:val="24"/>
        </w:rPr>
        <w:t>Качество дошкольного образования обеспечивается не только качеством</w:t>
      </w:r>
      <w:r w:rsidR="00A818CE" w:rsidRPr="00A818CE">
        <w:rPr>
          <w:sz w:val="24"/>
          <w:szCs w:val="24"/>
        </w:rPr>
        <w:t xml:space="preserve"> </w:t>
      </w:r>
      <w:r w:rsidRPr="00A818CE">
        <w:rPr>
          <w:sz w:val="24"/>
          <w:szCs w:val="24"/>
        </w:rPr>
        <w:t>образования, но и качеством присмотра и ухода за ребенком с целью обеспечения его</w:t>
      </w:r>
      <w:r w:rsidR="00A818CE" w:rsidRPr="00A818CE">
        <w:rPr>
          <w:sz w:val="24"/>
          <w:szCs w:val="24"/>
        </w:rPr>
        <w:t xml:space="preserve"> </w:t>
      </w:r>
      <w:r w:rsidRPr="00A818CE">
        <w:rPr>
          <w:sz w:val="24"/>
          <w:szCs w:val="24"/>
        </w:rPr>
        <w:t>безопасности, здоровья и повседневного ухода.</w:t>
      </w:r>
    </w:p>
    <w:p w:rsidR="00075AF5" w:rsidRDefault="00075AF5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 w:rsidRPr="00075AF5">
        <w:rPr>
          <w:sz w:val="24"/>
          <w:szCs w:val="24"/>
        </w:rPr>
        <w:t>ВСОК</w:t>
      </w:r>
      <w:r w:rsidR="008462BA">
        <w:rPr>
          <w:sz w:val="24"/>
          <w:szCs w:val="24"/>
        </w:rPr>
        <w:t>О</w:t>
      </w:r>
      <w:r w:rsidRPr="00075AF5">
        <w:rPr>
          <w:sz w:val="24"/>
          <w:szCs w:val="24"/>
        </w:rPr>
        <w:t xml:space="preserve"> </w:t>
      </w:r>
      <w:r w:rsidR="00A818CE">
        <w:rPr>
          <w:sz w:val="24"/>
          <w:szCs w:val="24"/>
        </w:rPr>
        <w:t xml:space="preserve"> в МДОУ детс</w:t>
      </w:r>
      <w:r w:rsidR="00544BB6">
        <w:rPr>
          <w:sz w:val="24"/>
          <w:szCs w:val="24"/>
        </w:rPr>
        <w:t xml:space="preserve">кий сад п. </w:t>
      </w:r>
      <w:proofErr w:type="gramStart"/>
      <w:r w:rsidR="00544BB6">
        <w:rPr>
          <w:sz w:val="24"/>
          <w:szCs w:val="24"/>
        </w:rPr>
        <w:t>Костино</w:t>
      </w:r>
      <w:proofErr w:type="gramEnd"/>
      <w:r w:rsidRPr="00075AF5">
        <w:rPr>
          <w:sz w:val="24"/>
          <w:szCs w:val="24"/>
        </w:rPr>
        <w:t xml:space="preserve"> проводится по следующими критериям: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73CEE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программ дошкольного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образования</w:t>
      </w:r>
      <w:r>
        <w:rPr>
          <w:sz w:val="24"/>
          <w:szCs w:val="24"/>
        </w:rPr>
        <w:t>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522062"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Повышение качества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деятельности в ДО</w:t>
      </w:r>
      <w:r>
        <w:rPr>
          <w:sz w:val="24"/>
          <w:szCs w:val="24"/>
        </w:rPr>
        <w:t>У.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0371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образовательных условий</w:t>
      </w:r>
      <w:r>
        <w:rPr>
          <w:sz w:val="24"/>
          <w:szCs w:val="24"/>
        </w:rPr>
        <w:t xml:space="preserve"> в ДОУ.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0371">
        <w:rPr>
          <w:sz w:val="24"/>
          <w:szCs w:val="24"/>
        </w:rPr>
        <w:t>Качество взаимодействия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с семьей</w:t>
      </w:r>
      <w:r>
        <w:rPr>
          <w:sz w:val="24"/>
          <w:szCs w:val="24"/>
        </w:rPr>
        <w:t>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20371">
        <w:rPr>
          <w:sz w:val="24"/>
          <w:szCs w:val="24"/>
        </w:rPr>
        <w:t>Качество обеспечения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здоровья, безопасности и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качества услуг по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присмотру и уходу</w:t>
      </w:r>
      <w:r>
        <w:rPr>
          <w:sz w:val="24"/>
          <w:szCs w:val="24"/>
        </w:rPr>
        <w:t>.</w:t>
      </w:r>
    </w:p>
    <w:p w:rsidR="00522062" w:rsidRDefault="00522062" w:rsidP="00A818C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201" w:line="276" w:lineRule="auto"/>
        <w:ind w:right="115" w:firstLine="609"/>
        <w:jc w:val="both"/>
        <w:rPr>
          <w:sz w:val="24"/>
          <w:szCs w:val="24"/>
        </w:rPr>
      </w:pPr>
      <w:r>
        <w:rPr>
          <w:sz w:val="24"/>
          <w:szCs w:val="24"/>
        </w:rPr>
        <w:t>6. Ка</w:t>
      </w:r>
      <w:r w:rsidRPr="00420371">
        <w:rPr>
          <w:sz w:val="24"/>
          <w:szCs w:val="24"/>
        </w:rPr>
        <w:t>чество управления в</w:t>
      </w:r>
      <w:r>
        <w:rPr>
          <w:sz w:val="24"/>
          <w:szCs w:val="24"/>
        </w:rPr>
        <w:t xml:space="preserve"> </w:t>
      </w:r>
      <w:r w:rsidRPr="00420371">
        <w:rPr>
          <w:sz w:val="24"/>
          <w:szCs w:val="24"/>
        </w:rPr>
        <w:t>ДО</w:t>
      </w:r>
      <w:r>
        <w:rPr>
          <w:sz w:val="24"/>
          <w:szCs w:val="24"/>
        </w:rPr>
        <w:t>У.</w:t>
      </w:r>
    </w:p>
    <w:p w:rsidR="00A818CE" w:rsidRPr="00A818CE" w:rsidRDefault="00A818CE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1.10.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A818CE" w:rsidRDefault="00A818CE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1.11.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9A0A0C" w:rsidRPr="00CA222F" w:rsidRDefault="00A818CE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0A0C" w:rsidRPr="00CA222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9A0A0C" w:rsidRPr="00CA222F">
        <w:rPr>
          <w:sz w:val="24"/>
          <w:szCs w:val="24"/>
        </w:rPr>
        <w:t xml:space="preserve">. Настоящее Положение устанавливает единые требования при проведении внутренней системы оценки качества образования в детском саду и является локальным нормативным актом детского сада. </w:t>
      </w:r>
    </w:p>
    <w:p w:rsidR="009A0A0C" w:rsidRPr="00CA222F" w:rsidRDefault="009A0A0C" w:rsidP="008F0FFE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39"/>
        </w:tabs>
        <w:spacing w:before="90"/>
        <w:ind w:left="102" w:right="113" w:firstLine="465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1.</w:t>
      </w:r>
      <w:r w:rsidR="00A818CE">
        <w:rPr>
          <w:sz w:val="24"/>
          <w:szCs w:val="24"/>
        </w:rPr>
        <w:t>13</w:t>
      </w:r>
      <w:r w:rsidRPr="00CA222F">
        <w:rPr>
          <w:sz w:val="24"/>
          <w:szCs w:val="24"/>
        </w:rPr>
        <w:t>. Срок данного Положения не ограничен. Данное Положение действует до принятия нового.</w:t>
      </w:r>
    </w:p>
    <w:p w:rsidR="009A0A0C" w:rsidRPr="00CA222F" w:rsidRDefault="009A0A0C" w:rsidP="00CA222F">
      <w:pPr>
        <w:pStyle w:val="a5"/>
        <w:numPr>
          <w:ilvl w:val="1"/>
          <w:numId w:val="1"/>
        </w:numPr>
        <w:tabs>
          <w:tab w:val="clear" w:pos="360"/>
          <w:tab w:val="left" w:pos="0"/>
        </w:tabs>
        <w:spacing w:before="201" w:line="276" w:lineRule="auto"/>
        <w:ind w:left="0" w:right="-86" w:firstLine="0"/>
        <w:jc w:val="center"/>
        <w:rPr>
          <w:b/>
          <w:sz w:val="24"/>
          <w:szCs w:val="24"/>
        </w:rPr>
      </w:pPr>
      <w:r w:rsidRPr="00CA222F">
        <w:rPr>
          <w:b/>
          <w:sz w:val="24"/>
          <w:szCs w:val="24"/>
        </w:rPr>
        <w:t>2. Основные</w:t>
      </w:r>
      <w:r w:rsidRPr="00CA222F">
        <w:rPr>
          <w:b/>
          <w:spacing w:val="-4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цели,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задачи,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функции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и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принципы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системы</w:t>
      </w:r>
      <w:r w:rsidRPr="00CA222F">
        <w:rPr>
          <w:b/>
          <w:spacing w:val="-2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оценки</w:t>
      </w:r>
      <w:r w:rsidRPr="00CA222F">
        <w:rPr>
          <w:b/>
          <w:spacing w:val="-4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качества</w:t>
      </w:r>
      <w:r w:rsidRPr="00CA222F">
        <w:rPr>
          <w:b/>
          <w:spacing w:val="-3"/>
          <w:sz w:val="24"/>
          <w:szCs w:val="24"/>
        </w:rPr>
        <w:t xml:space="preserve"> </w:t>
      </w:r>
      <w:r w:rsidRPr="00CA222F">
        <w:rPr>
          <w:b/>
          <w:sz w:val="24"/>
          <w:szCs w:val="24"/>
        </w:rPr>
        <w:t>образования</w:t>
      </w:r>
    </w:p>
    <w:p w:rsidR="009A0A0C" w:rsidRDefault="009A0A0C" w:rsidP="009A0A0C">
      <w:pPr>
        <w:pStyle w:val="a3"/>
        <w:spacing w:before="11"/>
        <w:rPr>
          <w:sz w:val="9"/>
        </w:rPr>
      </w:pPr>
    </w:p>
    <w:p w:rsidR="00593EAD" w:rsidRPr="00CA222F" w:rsidRDefault="00593EAD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2.1. Цел</w:t>
      </w:r>
      <w:r w:rsidR="0016641E">
        <w:rPr>
          <w:sz w:val="24"/>
          <w:szCs w:val="24"/>
        </w:rPr>
        <w:t>ями</w:t>
      </w:r>
      <w:r w:rsidRPr="00CA222F">
        <w:rPr>
          <w:sz w:val="24"/>
          <w:szCs w:val="24"/>
        </w:rPr>
        <w:t xml:space="preserve"> ВСОК </w:t>
      </w:r>
      <w:proofErr w:type="gramStart"/>
      <w:r w:rsidRPr="00CA222F">
        <w:rPr>
          <w:sz w:val="24"/>
          <w:szCs w:val="24"/>
        </w:rPr>
        <w:t>ДО</w:t>
      </w:r>
      <w:proofErr w:type="gramEnd"/>
      <w:r w:rsidR="0016641E">
        <w:rPr>
          <w:sz w:val="24"/>
          <w:szCs w:val="24"/>
        </w:rPr>
        <w:t xml:space="preserve"> являются</w:t>
      </w:r>
      <w:r w:rsidRPr="00CA222F">
        <w:rPr>
          <w:sz w:val="24"/>
          <w:szCs w:val="24"/>
        </w:rPr>
        <w:t xml:space="preserve">: </w:t>
      </w:r>
    </w:p>
    <w:p w:rsidR="00593EAD" w:rsidRDefault="00593EAD" w:rsidP="008F0FFE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установление соответствия качества дошкольного образования федеральному государственному образовательному ста</w:t>
      </w:r>
      <w:r w:rsidR="00A818CE">
        <w:rPr>
          <w:sz w:val="24"/>
          <w:szCs w:val="24"/>
        </w:rPr>
        <w:t>ндарту дошкольного образования;</w:t>
      </w:r>
    </w:p>
    <w:p w:rsidR="00A818CE" w:rsidRPr="00A818CE" w:rsidRDefault="00A818CE" w:rsidP="008F0FFE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567"/>
          <w:tab w:val="left" w:pos="709"/>
          <w:tab w:val="left" w:pos="1134"/>
        </w:tabs>
        <w:spacing w:before="90"/>
        <w:ind w:left="102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A818CE" w:rsidRPr="00A818CE" w:rsidRDefault="00A818CE" w:rsidP="008F0FFE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567"/>
          <w:tab w:val="left" w:pos="709"/>
          <w:tab w:val="left" w:pos="1134"/>
        </w:tabs>
        <w:spacing w:before="90"/>
        <w:ind w:left="102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A818CE" w:rsidRPr="00A818CE" w:rsidRDefault="00A818CE" w:rsidP="008F0FFE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567"/>
          <w:tab w:val="left" w:pos="709"/>
          <w:tab w:val="left" w:pos="1134"/>
        </w:tabs>
        <w:spacing w:before="90"/>
        <w:ind w:left="102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818CE" w:rsidRPr="00CA222F" w:rsidRDefault="00A818CE" w:rsidP="006F0B1D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pacing w:before="90" w:line="360" w:lineRule="auto"/>
        <w:ind w:left="0" w:firstLine="709"/>
        <w:jc w:val="both"/>
        <w:rPr>
          <w:sz w:val="24"/>
          <w:szCs w:val="24"/>
        </w:rPr>
      </w:pPr>
      <w:r w:rsidRPr="00A818CE">
        <w:rPr>
          <w:sz w:val="24"/>
          <w:szCs w:val="24"/>
        </w:rPr>
        <w:t>прогнозирование развития образовательной системы детского сада</w:t>
      </w:r>
      <w:r>
        <w:rPr>
          <w:sz w:val="24"/>
          <w:szCs w:val="24"/>
        </w:rPr>
        <w:t>.</w:t>
      </w:r>
    </w:p>
    <w:p w:rsidR="00593EAD" w:rsidRPr="00CA222F" w:rsidRDefault="0016641E" w:rsidP="006F0B1D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2.2.Задачами построения </w:t>
      </w:r>
      <w:r w:rsidR="00593EAD" w:rsidRPr="00CA222F">
        <w:rPr>
          <w:sz w:val="24"/>
          <w:szCs w:val="24"/>
        </w:rPr>
        <w:t xml:space="preserve"> ВСОК </w:t>
      </w:r>
      <w:proofErr w:type="gramStart"/>
      <w:r w:rsidR="00593EAD" w:rsidRPr="00CA222F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являются</w:t>
      </w:r>
      <w:r w:rsidR="00593EAD" w:rsidRPr="00CA222F">
        <w:rPr>
          <w:sz w:val="24"/>
          <w:szCs w:val="24"/>
        </w:rPr>
        <w:t xml:space="preserve">: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установление порядка и форм проведения оценки;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подбор, адаптация, разработка, систематизация нормативных материалов, методик диагностики;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систематизация информации, повышение её доступности и обеспечение достоверности;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координация деятельности всех субъектов ВСОК </w:t>
      </w:r>
      <w:proofErr w:type="gramStart"/>
      <w:r w:rsidRPr="00CA222F">
        <w:rPr>
          <w:sz w:val="24"/>
          <w:szCs w:val="24"/>
        </w:rPr>
        <w:t>ДО</w:t>
      </w:r>
      <w:proofErr w:type="gramEnd"/>
      <w:r w:rsidRPr="00CA222F">
        <w:rPr>
          <w:sz w:val="24"/>
          <w:szCs w:val="24"/>
        </w:rPr>
        <w:t xml:space="preserve">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совершенствование технологий информационно-аналитической деятельности;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своевременное выявление изменений в сфере образовании и вызвавших их факторов;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принятие обоснованных управленческих решений по достижению качественного образования; </w:t>
      </w:r>
    </w:p>
    <w:p w:rsidR="00593EAD" w:rsidRPr="00CA222F" w:rsidRDefault="00593EAD" w:rsidP="008F0FFE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1134"/>
          <w:tab w:val="left" w:pos="1276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lastRenderedPageBreak/>
        <w:t>привлечение общественности к оценке качества образования.</w:t>
      </w:r>
    </w:p>
    <w:p w:rsidR="0016641E" w:rsidRDefault="0016641E" w:rsidP="0016641E">
      <w:pPr>
        <w:pStyle w:val="a5"/>
        <w:tabs>
          <w:tab w:val="left" w:pos="0"/>
          <w:tab w:val="left" w:pos="567"/>
        </w:tabs>
        <w:spacing w:before="90"/>
        <w:ind w:left="0" w:firstLine="709"/>
        <w:jc w:val="right"/>
        <w:rPr>
          <w:sz w:val="24"/>
          <w:szCs w:val="24"/>
        </w:rPr>
      </w:pPr>
    </w:p>
    <w:p w:rsidR="0016641E" w:rsidRDefault="0016641E" w:rsidP="0016641E">
      <w:pPr>
        <w:pStyle w:val="a5"/>
        <w:tabs>
          <w:tab w:val="left" w:pos="0"/>
          <w:tab w:val="left" w:pos="567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>2.5.</w:t>
      </w:r>
      <w:r w:rsidRPr="0016641E">
        <w:t xml:space="preserve"> </w:t>
      </w:r>
      <w:r w:rsidRPr="0016641E">
        <w:rPr>
          <w:sz w:val="24"/>
          <w:szCs w:val="24"/>
        </w:rPr>
        <w:t xml:space="preserve">В основу ВСОК </w:t>
      </w:r>
      <w:proofErr w:type="gramStart"/>
      <w:r w:rsidRPr="0016641E">
        <w:rPr>
          <w:sz w:val="24"/>
          <w:szCs w:val="24"/>
        </w:rPr>
        <w:t>ДО</w:t>
      </w:r>
      <w:proofErr w:type="gramEnd"/>
      <w:r w:rsidRPr="0016641E">
        <w:rPr>
          <w:sz w:val="24"/>
          <w:szCs w:val="24"/>
        </w:rPr>
        <w:t xml:space="preserve"> положены следующие принципы:</w:t>
      </w:r>
    </w:p>
    <w:p w:rsidR="0016641E" w:rsidRPr="00CA222F" w:rsidRDefault="0016641E" w:rsidP="008F0FFE">
      <w:pPr>
        <w:pStyle w:val="a5"/>
        <w:tabs>
          <w:tab w:val="left" w:pos="0"/>
          <w:tab w:val="left" w:pos="567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принцип приоритетности управления - нацеленность результатов ВСОК </w:t>
      </w:r>
      <w:proofErr w:type="gramStart"/>
      <w:r w:rsidRPr="00CA222F">
        <w:rPr>
          <w:sz w:val="24"/>
          <w:szCs w:val="24"/>
        </w:rPr>
        <w:t>ДО</w:t>
      </w:r>
      <w:proofErr w:type="gramEnd"/>
      <w:r w:rsidRPr="00CA222F">
        <w:rPr>
          <w:sz w:val="24"/>
          <w:szCs w:val="24"/>
        </w:rPr>
        <w:t xml:space="preserve"> </w:t>
      </w:r>
      <w:proofErr w:type="gramStart"/>
      <w:r w:rsidRPr="00CA222F">
        <w:rPr>
          <w:sz w:val="24"/>
          <w:szCs w:val="24"/>
        </w:rPr>
        <w:t>на</w:t>
      </w:r>
      <w:proofErr w:type="gramEnd"/>
      <w:r w:rsidRPr="00CA222F">
        <w:rPr>
          <w:sz w:val="24"/>
          <w:szCs w:val="24"/>
        </w:rPr>
        <w:t xml:space="preserve"> принятие управленческого решения;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объективности, достоверности, полноты и системности информации о качестве образования;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 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доступности информации о состоянии и качестве образования для различных групп потребителей;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взаимного дополнения оценочных процедур, установление между ними взаимосвязей и взаимозависимостей; </w:t>
      </w:r>
    </w:p>
    <w:p w:rsidR="0016641E" w:rsidRPr="00CA222F" w:rsidRDefault="0016641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  <w:r w:rsidRPr="00CA222F">
        <w:rPr>
          <w:sz w:val="24"/>
          <w:szCs w:val="24"/>
        </w:rPr>
        <w:t xml:space="preserve">- </w:t>
      </w:r>
      <w:r w:rsidRPr="006F0B1D">
        <w:rPr>
          <w:b/>
          <w:sz w:val="24"/>
          <w:szCs w:val="24"/>
        </w:rPr>
        <w:t>принцип</w:t>
      </w:r>
      <w:r w:rsidRPr="00CA222F">
        <w:rPr>
          <w:sz w:val="24"/>
          <w:szCs w:val="24"/>
        </w:rPr>
        <w:t xml:space="preserve"> соблюдения морально-этических норм при проведении процедур оценки качества образования в дошкольном учреждении.</w:t>
      </w:r>
    </w:p>
    <w:p w:rsidR="0016641E" w:rsidRDefault="0016641E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</w:p>
    <w:p w:rsidR="0016641E" w:rsidRPr="008F0FFE" w:rsidRDefault="008F0FFE" w:rsidP="008F0FFE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0"/>
        <w:jc w:val="center"/>
        <w:rPr>
          <w:b/>
          <w:sz w:val="24"/>
          <w:szCs w:val="24"/>
        </w:rPr>
      </w:pPr>
      <w:r w:rsidRPr="008F0FFE">
        <w:rPr>
          <w:b/>
          <w:sz w:val="24"/>
          <w:szCs w:val="24"/>
        </w:rPr>
        <w:t xml:space="preserve">3. Организационная и функциональная структура ВСОК </w:t>
      </w:r>
      <w:proofErr w:type="gramStart"/>
      <w:r w:rsidRPr="008F0FFE">
        <w:rPr>
          <w:b/>
          <w:sz w:val="24"/>
          <w:szCs w:val="24"/>
        </w:rPr>
        <w:t>ДО</w:t>
      </w:r>
      <w:proofErr w:type="gramEnd"/>
    </w:p>
    <w:p w:rsidR="0016641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F0FFE">
        <w:rPr>
          <w:sz w:val="24"/>
          <w:szCs w:val="24"/>
        </w:rPr>
        <w:t>Организационная структура ДОУ, занимающаяся ВСОКО и интерпретацией</w:t>
      </w:r>
      <w:r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полученных результатов, включает в себя: администрацию дошкольного</w:t>
      </w:r>
      <w:r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образовательного учреждения, педагогический совет и членов экспертной рабочей</w:t>
      </w:r>
      <w:r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группы.</w:t>
      </w:r>
    </w:p>
    <w:p w:rsidR="008F0FFE" w:rsidRPr="008F0FF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3</w:t>
      </w:r>
      <w:r w:rsidRPr="008F0FFE">
        <w:rPr>
          <w:sz w:val="24"/>
          <w:szCs w:val="24"/>
        </w:rPr>
        <w:t>.2. Заведующий: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формирует блок локальных актов, регулирующих функционирование внутренней системы оценки качества дошкольного образования </w:t>
      </w:r>
      <w:r w:rsidR="00544BB6">
        <w:rPr>
          <w:sz w:val="24"/>
          <w:szCs w:val="24"/>
        </w:rPr>
        <w:t xml:space="preserve">в МДОУ детский сад п. Костино </w:t>
      </w:r>
      <w:r w:rsidRPr="008F0FFE">
        <w:rPr>
          <w:sz w:val="24"/>
          <w:szCs w:val="24"/>
        </w:rPr>
        <w:t>и приложений к ним, утверждает их приказом заведующего и контролирует их исполнение;</w:t>
      </w:r>
    </w:p>
    <w:p w:rsidR="008F0FFE" w:rsidRPr="008F0FFE" w:rsidRDefault="008F0FFE" w:rsidP="008F0FFE">
      <w:pPr>
        <w:pStyle w:val="a5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разрабатывает мероприятия и готовит предложения, направленные на совершенствование внутренней системы оценки качества дошкольного образования в ДОУ, участвует в этих мероприятиях;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обеспечивает проведение в ДОУ контрольно-оценочных процедур, мониторинговых, социологических и статистических исследований по вопросам качества дошкольного образования;</w:t>
      </w:r>
    </w:p>
    <w:p w:rsidR="005618E2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организует систему мониторинга качества дошкольного образования в ДОУ</w:t>
      </w:r>
      <w:r w:rsidR="005618E2">
        <w:rPr>
          <w:sz w:val="24"/>
          <w:szCs w:val="24"/>
        </w:rPr>
        <w:t xml:space="preserve">; </w:t>
      </w:r>
    </w:p>
    <w:p w:rsidR="008F0FFE" w:rsidRPr="005618E2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анализирует результаты оценки качества образования на уровне учреждения дошкольного образования;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организует изучение информационных </w:t>
      </w:r>
      <w:proofErr w:type="gramStart"/>
      <w:r w:rsidRPr="008F0FFE">
        <w:rPr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8F0FFE">
        <w:rPr>
          <w:sz w:val="24"/>
          <w:szCs w:val="24"/>
        </w:rPr>
        <w:t>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обеспечивает условия для подготовки педагогов ДОУ  и общественных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 xml:space="preserve">экспертов к </w:t>
      </w:r>
      <w:r w:rsidRPr="008F0FFE">
        <w:rPr>
          <w:sz w:val="24"/>
          <w:szCs w:val="24"/>
        </w:rPr>
        <w:lastRenderedPageBreak/>
        <w:t>осуществлению контрольно-оценочных процедур;</w:t>
      </w:r>
      <w:r w:rsidR="005618E2">
        <w:rPr>
          <w:sz w:val="24"/>
          <w:szCs w:val="24"/>
        </w:rPr>
        <w:t xml:space="preserve"> 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обеспечивает предоставление информации о качестве дошкольного образования на различные уровни системы оценки качества образования;</w:t>
      </w:r>
    </w:p>
    <w:p w:rsidR="008F0FFE" w:rsidRP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формирует информационно-аналитические материалы по результатам оценки качества образования (анализ работы детского сада за учебный год, публичный доклад и т.д.) и осуществляет предоставление информации потребителям о состоянии и динамике развития качества образования);</w:t>
      </w:r>
    </w:p>
    <w:p w:rsidR="008F0FFE" w:rsidRDefault="008F0FFE" w:rsidP="008F0FFE">
      <w:pPr>
        <w:pStyle w:val="a5"/>
        <w:numPr>
          <w:ilvl w:val="2"/>
          <w:numId w:val="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8F0FFE">
        <w:rPr>
          <w:sz w:val="24"/>
          <w:szCs w:val="24"/>
        </w:rPr>
        <w:t>реализации внутренней системы оценки качества дошкольного образования</w:t>
      </w:r>
      <w:proofErr w:type="gramEnd"/>
      <w:r w:rsidRPr="008F0FFE">
        <w:rPr>
          <w:sz w:val="24"/>
          <w:szCs w:val="24"/>
        </w:rPr>
        <w:t xml:space="preserve"> в ДОУ.</w:t>
      </w:r>
    </w:p>
    <w:p w:rsidR="008F0FFE" w:rsidRPr="008F0FFE" w:rsidRDefault="008F0FFE" w:rsidP="008F0FFE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>
        <w:rPr>
          <w:sz w:val="24"/>
          <w:szCs w:val="24"/>
        </w:rPr>
        <w:t>3.3.</w:t>
      </w:r>
      <w:r w:rsidRPr="008F0FFE">
        <w:rPr>
          <w:sz w:val="24"/>
          <w:szCs w:val="24"/>
        </w:rPr>
        <w:t>Старший воспитатель:</w:t>
      </w:r>
    </w:p>
    <w:p w:rsidR="008F0FFE" w:rsidRPr="008F0FFE" w:rsidRDefault="008F0FFE" w:rsidP="005618E2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• принимает участие в разработке ВСОКО детского сада </w:t>
      </w:r>
      <w:r w:rsidR="00544BB6">
        <w:rPr>
          <w:sz w:val="24"/>
          <w:szCs w:val="24"/>
        </w:rPr>
        <w:t>п. Костино</w:t>
      </w:r>
      <w:r w:rsidRPr="008F0FFE">
        <w:rPr>
          <w:sz w:val="24"/>
          <w:szCs w:val="24"/>
        </w:rPr>
        <w:t>;</w:t>
      </w:r>
    </w:p>
    <w:p w:rsidR="005618E2" w:rsidRDefault="008F0FFE" w:rsidP="005618E2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 xml:space="preserve">• принимает участие в разработке методики оценки качества образования в </w:t>
      </w:r>
      <w:r w:rsidR="005618E2" w:rsidRPr="008F0FFE">
        <w:rPr>
          <w:sz w:val="24"/>
          <w:szCs w:val="24"/>
        </w:rPr>
        <w:t>ДОУ</w:t>
      </w:r>
      <w:r w:rsidR="005618E2">
        <w:rPr>
          <w:sz w:val="24"/>
          <w:szCs w:val="24"/>
        </w:rPr>
        <w:t>;</w:t>
      </w:r>
      <w:r w:rsidR="005618E2" w:rsidRPr="008F0FFE">
        <w:rPr>
          <w:sz w:val="24"/>
          <w:szCs w:val="24"/>
        </w:rPr>
        <w:t xml:space="preserve"> 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принимает участие в разработке критериев и показателей системы, характеризующей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 xml:space="preserve">состояние качества образования и динамику развития детского сада </w:t>
      </w:r>
      <w:r w:rsidR="00544BB6">
        <w:rPr>
          <w:sz w:val="24"/>
          <w:szCs w:val="24"/>
        </w:rPr>
        <w:t>п. Костино</w:t>
      </w:r>
      <w:r w:rsidRPr="008F0FFE">
        <w:rPr>
          <w:sz w:val="24"/>
          <w:szCs w:val="24"/>
        </w:rPr>
        <w:t>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принимает участие в разработке оценки результативности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профессиональной деятельности педагогов;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осуществляет подготовку педагогов детского сада к проведению контрольнооценочных процедур;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осуществляет методическое сопровождение педагогов в процессе проведения контрольнооценочных процедур;</w:t>
      </w:r>
    </w:p>
    <w:p w:rsid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содействует организации работы по повышению квалификации педагогических работников,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развитию их творческих инициатив;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принимает участие в общем сборе, обработке, хранении информации, а также в проведении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 xml:space="preserve">итогового </w:t>
      </w:r>
      <w:proofErr w:type="gramStart"/>
      <w:r w:rsidRPr="008F0FFE">
        <w:rPr>
          <w:sz w:val="24"/>
          <w:szCs w:val="24"/>
        </w:rPr>
        <w:t>анализа результатов оценки качества образования</w:t>
      </w:r>
      <w:proofErr w:type="gramEnd"/>
      <w:r w:rsidRPr="008F0FFE">
        <w:rPr>
          <w:sz w:val="24"/>
          <w:szCs w:val="24"/>
        </w:rPr>
        <w:t xml:space="preserve"> на уровне детского сада;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осуществляет экспертизу организации, содержания и результатов образования;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формирует информационно-аналитические материалы по результатам оценки качества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образования в рамках своей компетенции;</w:t>
      </w:r>
    </w:p>
    <w:p w:rsidR="008F0FFE" w:rsidRP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формирует предложения по совершенствованию организации и содержания образования,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организации оценки качества образования;</w:t>
      </w:r>
    </w:p>
    <w:p w:rsidR="008F0FFE" w:rsidRDefault="008F0FFE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F0FFE">
        <w:rPr>
          <w:sz w:val="24"/>
          <w:szCs w:val="24"/>
        </w:rPr>
        <w:t>• формирует предложения для администрации по выработке управленческих решений по</w:t>
      </w:r>
      <w:r w:rsidR="005618E2">
        <w:rPr>
          <w:sz w:val="24"/>
          <w:szCs w:val="24"/>
        </w:rPr>
        <w:t xml:space="preserve"> </w:t>
      </w:r>
      <w:r w:rsidRPr="008F0FFE">
        <w:rPr>
          <w:sz w:val="24"/>
          <w:szCs w:val="24"/>
        </w:rPr>
        <w:t>результатам оценки качества образования на уровне детского сада.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618E2">
        <w:rPr>
          <w:sz w:val="24"/>
          <w:szCs w:val="24"/>
        </w:rPr>
        <w:t xml:space="preserve">.4. </w:t>
      </w:r>
      <w:r>
        <w:rPr>
          <w:sz w:val="24"/>
          <w:szCs w:val="24"/>
        </w:rPr>
        <w:t>Совет педагогов МДОУ детский сад</w:t>
      </w:r>
      <w:r w:rsidRPr="005618E2">
        <w:rPr>
          <w:sz w:val="24"/>
          <w:szCs w:val="24"/>
        </w:rPr>
        <w:t xml:space="preserve"> </w:t>
      </w:r>
      <w:r w:rsidR="00544BB6">
        <w:rPr>
          <w:sz w:val="24"/>
          <w:szCs w:val="24"/>
        </w:rPr>
        <w:t>п.</w:t>
      </w:r>
      <w:r w:rsidR="002B67DD">
        <w:rPr>
          <w:sz w:val="24"/>
          <w:szCs w:val="24"/>
        </w:rPr>
        <w:t xml:space="preserve"> </w:t>
      </w:r>
      <w:proofErr w:type="gramStart"/>
      <w:r w:rsidR="00544BB6">
        <w:rPr>
          <w:sz w:val="24"/>
          <w:szCs w:val="24"/>
        </w:rPr>
        <w:t>Костино</w:t>
      </w:r>
      <w:proofErr w:type="gramEnd"/>
      <w:r w:rsidRPr="005618E2">
        <w:rPr>
          <w:sz w:val="24"/>
          <w:szCs w:val="24"/>
        </w:rPr>
        <w:t>:</w:t>
      </w:r>
    </w:p>
    <w:p w:rsid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содействует определению стратегических направлений развития системы образования в</w:t>
      </w:r>
      <w:r>
        <w:rPr>
          <w:sz w:val="24"/>
          <w:szCs w:val="24"/>
        </w:rPr>
        <w:t xml:space="preserve"> ДОУ;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изучении и формировании информационных </w:t>
      </w:r>
      <w:proofErr w:type="gramStart"/>
      <w:r w:rsidRPr="005618E2">
        <w:rPr>
          <w:sz w:val="24"/>
          <w:szCs w:val="24"/>
        </w:rPr>
        <w:t>запросов основных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пользователей системы оценки качества образования</w:t>
      </w:r>
      <w:proofErr w:type="gramEnd"/>
      <w:r w:rsidRPr="005618E2">
        <w:rPr>
          <w:sz w:val="24"/>
          <w:szCs w:val="24"/>
        </w:rPr>
        <w:t xml:space="preserve"> 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определяет способы организации информационных потоков для пользователей системы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оценки качества образования;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обсуждении ВСОКО детского сада;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разрабатывает мероприятия и готовит предложения, направленные на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совершенствование ВСОКО;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обсуждении системы критериев и показателей системы,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характеризующей состояние качества образования и динамики развития </w:t>
      </w:r>
      <w:r>
        <w:rPr>
          <w:sz w:val="24"/>
          <w:szCs w:val="24"/>
        </w:rPr>
        <w:t>ДОУ;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обсуждении процесса организации контрольно- оценочных процедур;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lastRenderedPageBreak/>
        <w:t>• принимает участие в экспертизе качества образовательных результатов в соответствии с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ООП, условий организации образовательного процесса 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оценке качества и результативности труда педагогов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содействует организации работы по повышению квалификации педагогических работников,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развитию их творческих инициатив;</w:t>
      </w:r>
    </w:p>
    <w:p w:rsidR="005618E2" w:rsidRPr="008F0FFE" w:rsidRDefault="005618E2" w:rsidP="005618E2">
      <w:pPr>
        <w:pStyle w:val="a5"/>
        <w:tabs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принятии управленческих решений по результатам оценки качества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образования на уровне детского сада </w:t>
      </w:r>
      <w:r w:rsidR="00544BB6">
        <w:rPr>
          <w:sz w:val="24"/>
          <w:szCs w:val="24"/>
        </w:rPr>
        <w:t>п.</w:t>
      </w:r>
      <w:r w:rsidR="002B67DD">
        <w:rPr>
          <w:sz w:val="24"/>
          <w:szCs w:val="24"/>
        </w:rPr>
        <w:t xml:space="preserve"> </w:t>
      </w:r>
      <w:r w:rsidR="00544BB6">
        <w:rPr>
          <w:sz w:val="24"/>
          <w:szCs w:val="24"/>
        </w:rPr>
        <w:t>Костино</w:t>
      </w:r>
      <w:r w:rsidRPr="005618E2">
        <w:rPr>
          <w:sz w:val="24"/>
          <w:szCs w:val="24"/>
        </w:rPr>
        <w:t>.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3</w:t>
      </w:r>
      <w:r w:rsidRPr="005618E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618E2">
        <w:rPr>
          <w:sz w:val="24"/>
          <w:szCs w:val="24"/>
        </w:rPr>
        <w:t>. Экспертная группа: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разработке ВСОКО детского сада </w:t>
      </w:r>
      <w:r w:rsidR="00544BB6">
        <w:rPr>
          <w:sz w:val="24"/>
          <w:szCs w:val="24"/>
        </w:rPr>
        <w:t>п.</w:t>
      </w:r>
      <w:r w:rsidR="002B67DD">
        <w:rPr>
          <w:sz w:val="24"/>
          <w:szCs w:val="24"/>
        </w:rPr>
        <w:t xml:space="preserve"> </w:t>
      </w:r>
      <w:r w:rsidR="00544BB6">
        <w:rPr>
          <w:sz w:val="24"/>
          <w:szCs w:val="24"/>
        </w:rPr>
        <w:t>Костино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 xml:space="preserve">• принимает участие в разработке методики оценки качества образования в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разработке критериев и показателей системы, характеризующей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состояние качества образования и динамику развития </w:t>
      </w:r>
      <w:r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разработке оценки результативности профессиональной деятельности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педагогов;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осуществляет методическое сопровождение педагогов в процессе проведения</w:t>
      </w:r>
      <w:r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контрольно-оценочных процедур;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принимает участие в общем сборе, обработке, хранении информации, а также в проведении</w:t>
      </w:r>
      <w:r w:rsidR="00853257"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 xml:space="preserve">итогового </w:t>
      </w:r>
      <w:proofErr w:type="gramStart"/>
      <w:r w:rsidRPr="005618E2">
        <w:rPr>
          <w:sz w:val="24"/>
          <w:szCs w:val="24"/>
        </w:rPr>
        <w:t>анализа результатов оценки качества образования</w:t>
      </w:r>
      <w:proofErr w:type="gramEnd"/>
      <w:r w:rsidRPr="005618E2">
        <w:rPr>
          <w:sz w:val="24"/>
          <w:szCs w:val="24"/>
        </w:rPr>
        <w:t xml:space="preserve"> на уровне </w:t>
      </w:r>
      <w:r w:rsidR="00853257">
        <w:rPr>
          <w:sz w:val="24"/>
          <w:szCs w:val="24"/>
        </w:rPr>
        <w:t>ДОУ</w:t>
      </w:r>
      <w:r w:rsidRPr="005618E2">
        <w:rPr>
          <w:sz w:val="24"/>
          <w:szCs w:val="24"/>
        </w:rPr>
        <w:t>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осуществляет экспертизу организации, содержания и результатов образования;</w:t>
      </w:r>
    </w:p>
    <w:p w:rsidR="005618E2" w:rsidRPr="005618E2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формирует информационно-аналитические материалы по результатам оценки качества</w:t>
      </w:r>
      <w:r w:rsidR="00853257"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образования в рамках своей компетенции;</w:t>
      </w:r>
    </w:p>
    <w:p w:rsidR="008F0FFE" w:rsidRDefault="005618E2" w:rsidP="005618E2">
      <w:pPr>
        <w:tabs>
          <w:tab w:val="left" w:pos="567"/>
        </w:tabs>
        <w:spacing w:before="90"/>
        <w:rPr>
          <w:sz w:val="24"/>
          <w:szCs w:val="24"/>
        </w:rPr>
      </w:pPr>
      <w:r w:rsidRPr="005618E2">
        <w:rPr>
          <w:sz w:val="24"/>
          <w:szCs w:val="24"/>
        </w:rPr>
        <w:t>• формирует предложения по совершенствованию организации и содержания</w:t>
      </w:r>
      <w:r w:rsidR="00853257">
        <w:rPr>
          <w:sz w:val="24"/>
          <w:szCs w:val="24"/>
        </w:rPr>
        <w:t xml:space="preserve"> </w:t>
      </w:r>
      <w:r w:rsidRPr="005618E2">
        <w:rPr>
          <w:sz w:val="24"/>
          <w:szCs w:val="24"/>
        </w:rPr>
        <w:t>образования, организации оценки качества образования.</w:t>
      </w:r>
    </w:p>
    <w:p w:rsidR="00853257" w:rsidRDefault="00853257" w:rsidP="005618E2">
      <w:pPr>
        <w:tabs>
          <w:tab w:val="left" w:pos="567"/>
        </w:tabs>
        <w:spacing w:before="90"/>
        <w:rPr>
          <w:sz w:val="24"/>
          <w:szCs w:val="24"/>
        </w:rPr>
      </w:pPr>
    </w:p>
    <w:p w:rsidR="00853257" w:rsidRPr="00853257" w:rsidRDefault="00853257" w:rsidP="00853257">
      <w:pPr>
        <w:tabs>
          <w:tab w:val="left" w:pos="567"/>
        </w:tabs>
        <w:spacing w:before="90"/>
        <w:ind w:firstLine="0"/>
        <w:jc w:val="center"/>
        <w:rPr>
          <w:b/>
          <w:sz w:val="24"/>
          <w:szCs w:val="24"/>
        </w:rPr>
      </w:pPr>
      <w:r w:rsidRPr="00853257">
        <w:rPr>
          <w:b/>
          <w:sz w:val="24"/>
          <w:szCs w:val="24"/>
        </w:rPr>
        <w:t>4. Реализация внутреннего мониторинга качества образования</w:t>
      </w:r>
    </w:p>
    <w:p w:rsid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>4.1. Реализация внутреннего мониторинга качества образования осуществляется на основе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>нормативных правовых актов Российской Федерации, регламентирующих реализацию всех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 xml:space="preserve">процедур контроля и оценки качества образования. 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 xml:space="preserve">4.2. Мероприятия по реализации целей и задач ВСОК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 xml:space="preserve"> планируются и осуществляются</w:t>
      </w:r>
      <w:r>
        <w:rPr>
          <w:sz w:val="24"/>
          <w:szCs w:val="24"/>
        </w:rPr>
        <w:t xml:space="preserve"> </w:t>
      </w:r>
      <w:proofErr w:type="gramStart"/>
      <w:r w:rsidRPr="00853257">
        <w:rPr>
          <w:sz w:val="24"/>
          <w:szCs w:val="24"/>
        </w:rPr>
        <w:t>на</w:t>
      </w:r>
      <w:proofErr w:type="gramEnd"/>
      <w:r w:rsidRPr="00853257">
        <w:rPr>
          <w:sz w:val="24"/>
          <w:szCs w:val="24"/>
        </w:rPr>
        <w:t xml:space="preserve"> основе проблемного анализа образовательной деятельности детского сада, определения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>методологии, технологии и инструментария оценки качества образования.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 xml:space="preserve">4.3. Процесс ВСОК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 xml:space="preserve"> состоит из следующих этапов: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4.3.1.</w:t>
      </w:r>
      <w:r w:rsidRPr="00853257">
        <w:rPr>
          <w:sz w:val="24"/>
          <w:szCs w:val="24"/>
          <w:u w:val="single"/>
        </w:rPr>
        <w:t xml:space="preserve"> Нормативно-установочный:</w:t>
      </w:r>
    </w:p>
    <w:p w:rsidR="00853257" w:rsidRPr="00853257" w:rsidRDefault="00853257" w:rsidP="00853257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определение основных показателей, инструментария,</w:t>
      </w:r>
    </w:p>
    <w:p w:rsidR="00853257" w:rsidRPr="00853257" w:rsidRDefault="00853257" w:rsidP="00853257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определение ответственных лиц,</w:t>
      </w:r>
    </w:p>
    <w:p w:rsidR="00853257" w:rsidRPr="00853257" w:rsidRDefault="00853257" w:rsidP="00853257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подготовка приказа о сроках проведения.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4.3.2.</w:t>
      </w:r>
      <w:r w:rsidRPr="00853257">
        <w:rPr>
          <w:sz w:val="24"/>
          <w:szCs w:val="24"/>
          <w:u w:val="single"/>
        </w:rPr>
        <w:t xml:space="preserve"> Информационно-диагностический:</w:t>
      </w:r>
    </w:p>
    <w:p w:rsidR="00853257" w:rsidRPr="00853257" w:rsidRDefault="00853257" w:rsidP="00853257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сбор информации с помощью подобранных методик.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4.3.3.</w:t>
      </w:r>
      <w:r w:rsidRPr="00853257">
        <w:rPr>
          <w:sz w:val="24"/>
          <w:szCs w:val="24"/>
          <w:u w:val="single"/>
        </w:rPr>
        <w:t xml:space="preserve"> Аналитический:</w:t>
      </w:r>
    </w:p>
    <w:p w:rsidR="00853257" w:rsidRPr="00853257" w:rsidRDefault="00853257" w:rsidP="00853257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анализ полученных результатов,</w:t>
      </w:r>
    </w:p>
    <w:p w:rsidR="00853257" w:rsidRPr="00853257" w:rsidRDefault="00853257" w:rsidP="00853257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сопоставление результатов с нормативными показателями,</w:t>
      </w:r>
    </w:p>
    <w:p w:rsidR="00853257" w:rsidRPr="00853257" w:rsidRDefault="00853257" w:rsidP="00853257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установление причин отклонения, оценка рисков.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  <w:u w:val="single"/>
        </w:rPr>
      </w:pPr>
      <w:r w:rsidRPr="00853257">
        <w:rPr>
          <w:sz w:val="24"/>
          <w:szCs w:val="24"/>
        </w:rPr>
        <w:t>4.3.4.</w:t>
      </w:r>
      <w:r w:rsidRPr="00853257">
        <w:rPr>
          <w:sz w:val="24"/>
          <w:szCs w:val="24"/>
          <w:u w:val="single"/>
        </w:rPr>
        <w:t xml:space="preserve"> Итогово-прогностический:</w:t>
      </w:r>
    </w:p>
    <w:p w:rsidR="00853257" w:rsidRPr="00853257" w:rsidRDefault="00853257" w:rsidP="00853257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предъявление полученных результатов на уровень педагогического коллектива,</w:t>
      </w:r>
    </w:p>
    <w:p w:rsidR="00853257" w:rsidRPr="00853257" w:rsidRDefault="00853257" w:rsidP="00853257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lastRenderedPageBreak/>
        <w:t>разработка дальнейшей стратегии работы ДОУ.</w:t>
      </w:r>
    </w:p>
    <w:p w:rsidR="00853257" w:rsidRPr="00853257" w:rsidRDefault="00853257" w:rsidP="00853257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53257">
        <w:rPr>
          <w:sz w:val="24"/>
          <w:szCs w:val="24"/>
        </w:rPr>
        <w:t xml:space="preserve">4.4. </w:t>
      </w:r>
      <w:r w:rsidRPr="00853257">
        <w:rPr>
          <w:sz w:val="24"/>
          <w:szCs w:val="24"/>
          <w:u w:val="single"/>
        </w:rPr>
        <w:t>Предметом системы оценки качества образования являются: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качество условий реализации ООП ДО/АООП ДО дошкольного образовательного учреждения;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8F0FFE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воспитательная работа;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853257" w:rsidRP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853257" w:rsidRDefault="00853257" w:rsidP="0085325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>состояние здоровья воспитанников.</w:t>
      </w:r>
    </w:p>
    <w:p w:rsidR="00853257" w:rsidRDefault="00853257" w:rsidP="00853257">
      <w:pPr>
        <w:pStyle w:val="a5"/>
        <w:tabs>
          <w:tab w:val="left" w:pos="-142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3257">
        <w:rPr>
          <w:sz w:val="24"/>
          <w:szCs w:val="24"/>
        </w:rPr>
        <w:t xml:space="preserve">4.5. Реализация ВСОК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 xml:space="preserve"> осуществляется </w:t>
      </w:r>
      <w:proofErr w:type="gramStart"/>
      <w:r w:rsidRPr="00853257">
        <w:rPr>
          <w:sz w:val="24"/>
          <w:szCs w:val="24"/>
        </w:rPr>
        <w:t>посредством</w:t>
      </w:r>
      <w:proofErr w:type="gramEnd"/>
      <w:r w:rsidRPr="00853257">
        <w:rPr>
          <w:sz w:val="24"/>
          <w:szCs w:val="24"/>
        </w:rPr>
        <w:t xml:space="preserve"> существующих процедур и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 xml:space="preserve">экспертной оценки качества образования. </w:t>
      </w:r>
    </w:p>
    <w:p w:rsidR="00853257" w:rsidRPr="00853257" w:rsidRDefault="00853257" w:rsidP="00853257">
      <w:pPr>
        <w:pStyle w:val="a5"/>
        <w:tabs>
          <w:tab w:val="left" w:pos="-142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proofErr w:type="gramStart"/>
      <w:r w:rsidRPr="00853257">
        <w:rPr>
          <w:sz w:val="24"/>
          <w:szCs w:val="24"/>
        </w:rPr>
        <w:t>Содержание процедуры ВСОК ДО включает в</w:t>
      </w:r>
      <w:r>
        <w:rPr>
          <w:sz w:val="24"/>
          <w:szCs w:val="24"/>
        </w:rPr>
        <w:t xml:space="preserve"> </w:t>
      </w:r>
      <w:r w:rsidRPr="00853257">
        <w:rPr>
          <w:sz w:val="24"/>
          <w:szCs w:val="24"/>
        </w:rPr>
        <w:t>себя следующие требования:</w:t>
      </w:r>
      <w:proofErr w:type="gramEnd"/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4.5.1. Требования к психолого-педагогическим условиям: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диагностического минимума для психолого-педагогического отслеживания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динамики развития воспитанников, в том числе измерение их личностных образовательных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результатов;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условий для медицинского сопровождения воспитанников в целях охраны 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укрепления их здоровья, коррекции, имеющихся проблем со здоровьем;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консультативной поддержки педагогов и родителей (законных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представителей) по вопросам коррекции, образования воспитанников, инклюзивного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образования;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организационно-методического сопровождения процесса реализации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ООП/АООП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, </w:t>
      </w:r>
      <w:proofErr w:type="gramStart"/>
      <w:r w:rsidRPr="00857568">
        <w:rPr>
          <w:sz w:val="24"/>
          <w:szCs w:val="24"/>
        </w:rPr>
        <w:t>в</w:t>
      </w:r>
      <w:proofErr w:type="gramEnd"/>
      <w:r w:rsidRPr="00857568">
        <w:rPr>
          <w:sz w:val="24"/>
          <w:szCs w:val="24"/>
        </w:rPr>
        <w:t xml:space="preserve"> том числе, в плане взаимодействия с социумом;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возможности предоставления информации о ООП/АООПДО семьям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воспитанников и всем заинтересованным лицам, вовлечённым в образовательный процесс, а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также широкой общественности;</w:t>
      </w:r>
    </w:p>
    <w:p w:rsidR="00853257" w:rsidRPr="00857568" w:rsidRDefault="00853257" w:rsidP="0085756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эффективности оздоровительной работы (здоровьесберегающие мероприятия,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режим дня и т.п.).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4.5.2. Требования к кадровым условиям: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укомплектованность кадрами;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образовательный ценз педагогов;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соответствие профессиональным компетенциям;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уровень квалификации (динамика роста числа работников, прошедших аттестацию);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динамика роста категорийности;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результативность квалификации (профессиональные достижения педагогов);</w:t>
      </w:r>
    </w:p>
    <w:p w:rsidR="00853257" w:rsidRPr="00853257" w:rsidRDefault="00853257" w:rsidP="00857568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>наличие кадровой стратегии.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4.5.3. Требования к материально-техническим условиям: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оснащенность групповых помещений, кабинетов современным оборудованием,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lastRenderedPageBreak/>
        <w:t>средствами обучения и мебелью;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состояния условий образования в соответствии с нормативами 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требованиями СанПиН;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оценка соответствия службы охраны труда и обеспечения безопасности (ТБ, ОТ,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ППБ, производственной санитарии, антитеррористической безопасности) требованиям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нормативных документов;</w:t>
      </w:r>
    </w:p>
    <w:p w:rsidR="00853257" w:rsidRPr="00857568" w:rsidRDefault="00853257" w:rsidP="00857568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информационно-технологическое обеспечение (наличие технологического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оборудования, сайта, программного обеспечения).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4.5.4. Требования к финансовым условиям:</w:t>
      </w:r>
    </w:p>
    <w:p w:rsidR="00853257" w:rsidRPr="00857568" w:rsidRDefault="00853257" w:rsidP="00857568">
      <w:pPr>
        <w:pStyle w:val="a5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7568">
        <w:rPr>
          <w:sz w:val="24"/>
          <w:szCs w:val="24"/>
        </w:rPr>
        <w:t>финансовое обеспечение реализации ООП/АООП ДО ДОУ осуществляется исходя из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стоимости услуг на основе муниципального задания.</w:t>
      </w:r>
    </w:p>
    <w:p w:rsidR="00853257" w:rsidRPr="00853257" w:rsidRDefault="00853257" w:rsidP="00853257">
      <w:pPr>
        <w:pStyle w:val="a5"/>
        <w:tabs>
          <w:tab w:val="left" w:pos="567"/>
          <w:tab w:val="left" w:pos="709"/>
          <w:tab w:val="left" w:pos="1134"/>
        </w:tabs>
        <w:spacing w:before="90"/>
        <w:ind w:left="709" w:firstLine="0"/>
        <w:rPr>
          <w:sz w:val="24"/>
          <w:szCs w:val="24"/>
        </w:rPr>
      </w:pPr>
      <w:r w:rsidRPr="00853257">
        <w:rPr>
          <w:sz w:val="24"/>
          <w:szCs w:val="24"/>
        </w:rPr>
        <w:t>4.5.5. Требования к развивающей предметно-пространственной среде:</w:t>
      </w:r>
    </w:p>
    <w:p w:rsidR="00853257" w:rsidRPr="00853257" w:rsidRDefault="00853257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rPr>
          <w:sz w:val="24"/>
          <w:szCs w:val="24"/>
        </w:rPr>
      </w:pPr>
      <w:r w:rsidRPr="00853257">
        <w:rPr>
          <w:sz w:val="24"/>
          <w:szCs w:val="24"/>
        </w:rPr>
        <w:t xml:space="preserve">соответствие компонентов предметно-пространственной среды ФГОС </w:t>
      </w:r>
      <w:proofErr w:type="gramStart"/>
      <w:r w:rsidRPr="00853257">
        <w:rPr>
          <w:sz w:val="24"/>
          <w:szCs w:val="24"/>
        </w:rPr>
        <w:t>ДО</w:t>
      </w:r>
      <w:proofErr w:type="gramEnd"/>
      <w:r w:rsidRPr="00853257">
        <w:rPr>
          <w:sz w:val="24"/>
          <w:szCs w:val="24"/>
        </w:rPr>
        <w:t>;</w:t>
      </w:r>
    </w:p>
    <w:p w:rsidR="00857568" w:rsidRPr="00857568" w:rsidRDefault="00853257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организация образовательной среды и разнообразие материалов, оборудования и</w:t>
      </w:r>
      <w:r w:rsidR="00857568" w:rsidRPr="00857568"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инвентаря (в здании и на участке) в соответствии с требованиями государственного</w:t>
      </w:r>
      <w:r w:rsidR="00857568" w:rsidRPr="00857568">
        <w:rPr>
          <w:sz w:val="24"/>
          <w:szCs w:val="24"/>
        </w:rPr>
        <w:t xml:space="preserve"> образовательного стандарта дошкольного образования (трансформируемость, полифункциональность, вариативность, доступность, безопасность);</w:t>
      </w:r>
    </w:p>
    <w:p w:rsidR="00857568" w:rsidRPr="00857568" w:rsidRDefault="00857568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условий для инклюзивного образования;</w:t>
      </w:r>
    </w:p>
    <w:p w:rsidR="00857568" w:rsidRPr="00857568" w:rsidRDefault="00857568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853257" w:rsidRDefault="00857568" w:rsidP="00857568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857568" w:rsidRP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4.6. Критерии выступают в качестве инструмента, призванного наполнить содержанием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оценку и обеспечить измерение </w:t>
      </w:r>
      <w:proofErr w:type="gramStart"/>
      <w:r w:rsidRPr="00857568">
        <w:rPr>
          <w:sz w:val="24"/>
          <w:szCs w:val="24"/>
        </w:rPr>
        <w:t>уровня достижений результатов деятельности дошкольного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образовательного учреждения</w:t>
      </w:r>
      <w:proofErr w:type="gramEnd"/>
      <w:r w:rsidRPr="00857568">
        <w:rPr>
          <w:sz w:val="24"/>
          <w:szCs w:val="24"/>
        </w:rPr>
        <w:t>.</w:t>
      </w:r>
    </w:p>
    <w:p w:rsid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709"/>
        <w:jc w:val="both"/>
        <w:rPr>
          <w:sz w:val="24"/>
          <w:szCs w:val="24"/>
        </w:rPr>
      </w:pPr>
      <w:r w:rsidRPr="00857568">
        <w:rPr>
          <w:sz w:val="24"/>
          <w:szCs w:val="24"/>
        </w:rPr>
        <w:t>4.7. Критерии представлены набором расчетных показателей, которые при необходимости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могут корректироваться (Приложение 1).</w:t>
      </w:r>
    </w:p>
    <w:p w:rsidR="00857568" w:rsidRP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857568">
        <w:rPr>
          <w:sz w:val="24"/>
          <w:szCs w:val="24"/>
        </w:rPr>
        <w:t xml:space="preserve">4.8. Периодичность проведения 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– </w:t>
      </w:r>
      <w:proofErr w:type="gramStart"/>
      <w:r w:rsidRPr="00857568">
        <w:rPr>
          <w:sz w:val="24"/>
          <w:szCs w:val="24"/>
        </w:rPr>
        <w:t>один</w:t>
      </w:r>
      <w:proofErr w:type="gramEnd"/>
      <w:r w:rsidRPr="00857568">
        <w:rPr>
          <w:sz w:val="24"/>
          <w:szCs w:val="24"/>
        </w:rPr>
        <w:t xml:space="preserve"> раз в год, в итоге составляется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аналитический отчёт (по результатам сравнительно-аналитической деятельности на начало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и конец учебного года, для детей с ОВЗ по решению ПМПк).</w:t>
      </w:r>
    </w:p>
    <w:p w:rsidR="00857568" w:rsidRP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857568">
        <w:rPr>
          <w:sz w:val="24"/>
          <w:szCs w:val="24"/>
        </w:rPr>
        <w:t xml:space="preserve">Проведение 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предусматривает </w:t>
      </w:r>
      <w:proofErr w:type="gramStart"/>
      <w:r w:rsidRPr="00857568">
        <w:rPr>
          <w:sz w:val="24"/>
          <w:szCs w:val="24"/>
        </w:rPr>
        <w:t>сбор</w:t>
      </w:r>
      <w:proofErr w:type="gramEnd"/>
      <w:r w:rsidRPr="00857568">
        <w:rPr>
          <w:sz w:val="24"/>
          <w:szCs w:val="24"/>
        </w:rPr>
        <w:t xml:space="preserve"> информации по каждому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из заявленных регионом показателей.</w:t>
      </w:r>
    </w:p>
    <w:p w:rsidR="00857568" w:rsidRDefault="00857568" w:rsidP="00857568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857568">
        <w:rPr>
          <w:sz w:val="24"/>
          <w:szCs w:val="24"/>
        </w:rPr>
        <w:t xml:space="preserve">ВСОК </w:t>
      </w:r>
      <w:proofErr w:type="gramStart"/>
      <w:r w:rsidRPr="00857568">
        <w:rPr>
          <w:sz w:val="24"/>
          <w:szCs w:val="24"/>
        </w:rPr>
        <w:t>ДО</w:t>
      </w:r>
      <w:proofErr w:type="gramEnd"/>
      <w:r w:rsidRPr="00857568">
        <w:rPr>
          <w:sz w:val="24"/>
          <w:szCs w:val="24"/>
        </w:rPr>
        <w:t xml:space="preserve"> проводится ежегодно, </w:t>
      </w:r>
      <w:proofErr w:type="gramStart"/>
      <w:r w:rsidRPr="00857568">
        <w:rPr>
          <w:sz w:val="24"/>
          <w:szCs w:val="24"/>
        </w:rPr>
        <w:t>в</w:t>
      </w:r>
      <w:proofErr w:type="gramEnd"/>
      <w:r w:rsidRPr="00857568">
        <w:rPr>
          <w:sz w:val="24"/>
          <w:szCs w:val="24"/>
        </w:rPr>
        <w:t xml:space="preserve"> марте-апреле, в течение 10 рабочих дней. Сроки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>проведения ВСОК ДО закрепляются приказом о проведении внутренней оценки качества</w:t>
      </w:r>
      <w:r>
        <w:rPr>
          <w:sz w:val="24"/>
          <w:szCs w:val="24"/>
        </w:rPr>
        <w:t xml:space="preserve"> </w:t>
      </w:r>
      <w:r w:rsidRPr="00857568">
        <w:rPr>
          <w:sz w:val="24"/>
          <w:szCs w:val="24"/>
        </w:rPr>
        <w:t xml:space="preserve">образования в МДОУ </w:t>
      </w:r>
      <w:r>
        <w:rPr>
          <w:sz w:val="24"/>
          <w:szCs w:val="24"/>
        </w:rPr>
        <w:t>дет</w:t>
      </w:r>
      <w:r w:rsidR="00544BB6">
        <w:rPr>
          <w:sz w:val="24"/>
          <w:szCs w:val="24"/>
        </w:rPr>
        <w:t xml:space="preserve">ский сад п. </w:t>
      </w:r>
      <w:proofErr w:type="gramStart"/>
      <w:r w:rsidR="00544BB6"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>.</w:t>
      </w: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A259B5">
        <w:rPr>
          <w:sz w:val="24"/>
          <w:szCs w:val="24"/>
        </w:rPr>
        <w:t>На основании аналитических справок, отчётов по итогам процедуры ВСОКО, определяется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эффективность проведенной работы, сопоставление с нормативными показателями,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 xml:space="preserve">определяются проблемы, пути их решения и приоритетные задачи детского сада </w:t>
      </w:r>
      <w:r w:rsidR="00544BB6">
        <w:rPr>
          <w:sz w:val="24"/>
          <w:szCs w:val="24"/>
        </w:rPr>
        <w:t>п.</w:t>
      </w:r>
      <w:r w:rsidR="002B67DD">
        <w:rPr>
          <w:sz w:val="24"/>
          <w:szCs w:val="24"/>
        </w:rPr>
        <w:t xml:space="preserve"> </w:t>
      </w:r>
      <w:r w:rsidR="00544BB6">
        <w:rPr>
          <w:sz w:val="24"/>
          <w:szCs w:val="24"/>
        </w:rPr>
        <w:t>Костино</w:t>
      </w:r>
      <w:r w:rsidRPr="00A259B5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реализации в новом учебном году.</w:t>
      </w:r>
    </w:p>
    <w:p w:rsidR="00F335E4" w:rsidRDefault="00F335E4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</w:p>
    <w:p w:rsid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 w:rsidRPr="00F335E4">
        <w:rPr>
          <w:sz w:val="24"/>
          <w:szCs w:val="24"/>
        </w:rPr>
        <w:t>Самоанализ производится путем сопоставления реальной картины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 xml:space="preserve">с утвержденными в 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оценочных картах показателями, по итогам сопоставления фиксируется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достигнутый уровень по каждому показателю. Далее производится расчет среднего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арифметического балла по каждому параметру каждого критерия. При получении дробного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числа используется правило округления до десятых долей (пример расчета по первому</w:t>
      </w:r>
      <w:r>
        <w:rPr>
          <w:sz w:val="24"/>
          <w:szCs w:val="24"/>
        </w:rPr>
        <w:t xml:space="preserve"> </w:t>
      </w:r>
      <w:r w:rsidRPr="00F335E4">
        <w:rPr>
          <w:sz w:val="24"/>
          <w:szCs w:val="24"/>
        </w:rPr>
        <w:t>критерию представлен в схеме 1).</w:t>
      </w:r>
    </w:p>
    <w:p w:rsid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</w:p>
    <w:p w:rsid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ind w:firstLine="42"/>
        <w:jc w:val="right"/>
        <w:rPr>
          <w:b/>
        </w:rPr>
      </w:pPr>
      <w:r w:rsidRPr="00F335E4">
        <w:rPr>
          <w:b/>
        </w:rPr>
        <w:t>Схема 1</w:t>
      </w:r>
    </w:p>
    <w:p w:rsidR="00F335E4" w:rsidRPr="00F335E4" w:rsidRDefault="00F335E4" w:rsidP="00F335E4">
      <w:pPr>
        <w:pStyle w:val="a5"/>
        <w:tabs>
          <w:tab w:val="left" w:pos="0"/>
          <w:tab w:val="left" w:pos="567"/>
          <w:tab w:val="left" w:pos="1134"/>
        </w:tabs>
        <w:spacing w:before="90"/>
        <w:ind w:firstLine="42"/>
        <w:jc w:val="both"/>
        <w:rPr>
          <w:b/>
          <w:sz w:val="24"/>
          <w:szCs w:val="24"/>
        </w:rPr>
      </w:pPr>
    </w:p>
    <w:p w:rsidR="00F335E4" w:rsidRPr="00522062" w:rsidRDefault="00F335E4" w:rsidP="00F335E4">
      <w:pPr>
        <w:ind w:firstLine="0"/>
        <w:jc w:val="center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1. КАЧЕСТВО ОБРАЗОВАТЕЛЬНЫХ ПРОГРАММ ДОШКОЛЬНОГО ОБРАЗОВАНИЯ</w:t>
      </w:r>
    </w:p>
    <w:p w:rsidR="00F335E4" w:rsidRDefault="00F335E4" w:rsidP="00F335E4">
      <w:pPr>
        <w:ind w:firstLine="0"/>
        <w:jc w:val="center"/>
        <w:rPr>
          <w:b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59"/>
        <w:gridCol w:w="1560"/>
      </w:tblGrid>
      <w:tr w:rsidR="00F335E4" w:rsidTr="00F335E4">
        <w:tc>
          <w:tcPr>
            <w:tcW w:w="4219" w:type="dxa"/>
            <w:vMerge w:val="restart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6521" w:type="dxa"/>
            <w:gridSpan w:val="4"/>
          </w:tcPr>
          <w:p w:rsidR="00F335E4" w:rsidRDefault="00F335E4" w:rsidP="00A05B30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F335E4" w:rsidTr="00F335E4">
        <w:tc>
          <w:tcPr>
            <w:tcW w:w="4219" w:type="dxa"/>
            <w:vMerge/>
          </w:tcPr>
          <w:p w:rsidR="00F335E4" w:rsidRDefault="00F335E4" w:rsidP="00A05B30">
            <w:pPr>
              <w:ind w:firstLine="0"/>
              <w:jc w:val="center"/>
            </w:pP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</w:t>
            </w:r>
            <w:proofErr w:type="gramStart"/>
            <w:r w:rsidRPr="00522062">
              <w:rPr>
                <w:b/>
                <w:sz w:val="24"/>
                <w:szCs w:val="24"/>
              </w:rPr>
              <w:t>подтвержда</w:t>
            </w:r>
            <w:r>
              <w:rPr>
                <w:b/>
                <w:sz w:val="24"/>
                <w:szCs w:val="24"/>
              </w:rPr>
              <w:t>-</w:t>
            </w:r>
            <w:r w:rsidRPr="00522062">
              <w:rPr>
                <w:b/>
                <w:sz w:val="24"/>
                <w:szCs w:val="24"/>
              </w:rPr>
              <w:t>ется</w:t>
            </w:r>
            <w:proofErr w:type="gramEnd"/>
            <w:r w:rsidRPr="00522062">
              <w:rPr>
                <w:b/>
                <w:sz w:val="24"/>
                <w:szCs w:val="24"/>
              </w:rPr>
              <w:t xml:space="preserve"> </w:t>
            </w:r>
          </w:p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Pr="00522062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</w:t>
            </w:r>
            <w:proofErr w:type="gramStart"/>
            <w:r w:rsidRPr="00522062">
              <w:rPr>
                <w:b/>
                <w:sz w:val="24"/>
                <w:szCs w:val="24"/>
              </w:rPr>
              <w:t>подтвержда</w:t>
            </w:r>
            <w:r>
              <w:rPr>
                <w:b/>
                <w:sz w:val="24"/>
                <w:szCs w:val="24"/>
              </w:rPr>
              <w:t>-</w:t>
            </w:r>
            <w:r w:rsidRPr="00522062">
              <w:rPr>
                <w:b/>
                <w:sz w:val="24"/>
                <w:szCs w:val="24"/>
              </w:rPr>
              <w:t>ется</w:t>
            </w:r>
            <w:proofErr w:type="gramEnd"/>
            <w:r w:rsidRPr="00522062">
              <w:rPr>
                <w:b/>
                <w:sz w:val="24"/>
                <w:szCs w:val="24"/>
              </w:rPr>
              <w:t xml:space="preserve"> </w:t>
            </w:r>
          </w:p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Pr="00522062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335E4" w:rsidRPr="00522062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</w:t>
            </w:r>
            <w:r>
              <w:rPr>
                <w:b/>
                <w:sz w:val="24"/>
                <w:szCs w:val="24"/>
              </w:rPr>
              <w:t>-</w:t>
            </w:r>
          </w:p>
          <w:p w:rsidR="00F335E4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Ством</w:t>
            </w:r>
          </w:p>
          <w:p w:rsidR="00F335E4" w:rsidRPr="00522062" w:rsidRDefault="00F335E4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335E4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1.1 СООТВЕТСТВИЕ СТРУКТУРЫ ООП ДО ТРЕБОВАНИЙ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Наличие в ООП ДО обязательной части и части, формируемой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F335E4">
            <w:pPr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F335E4" w:rsidRDefault="00F335E4" w:rsidP="00F335E4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Объем обязательной части составляет не менее 60% от общего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 части, формируемой участниками </w:t>
            </w:r>
            <w:proofErr w:type="gramStart"/>
            <w:r w:rsidRPr="0052206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отношений, составляет не более 40% от общего объема ООП ДО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522062">
              <w:rPr>
                <w:sz w:val="24"/>
                <w:szCs w:val="24"/>
              </w:rPr>
              <w:t>целевого</w:t>
            </w:r>
            <w:proofErr w:type="gramEnd"/>
            <w:r w:rsidRPr="00522062">
              <w:rPr>
                <w:sz w:val="24"/>
                <w:szCs w:val="24"/>
              </w:rPr>
              <w:t>,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содержательного</w:t>
            </w:r>
            <w:proofErr w:type="gramEnd"/>
            <w:r w:rsidRPr="00522062">
              <w:rPr>
                <w:sz w:val="24"/>
                <w:szCs w:val="24"/>
              </w:rPr>
              <w:t>, организационного и дополнительного (краткой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презентации ООП ДО)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2+2+3+3/4=2,5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  <w:r w:rsidRPr="00522062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Наличие пояснительной записки, содержащей цели и задачи ООП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ДО, принципы и подходы к формированию ООП ДО, значимые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 xml:space="preserve">для разработки и реализации ООП ДО </w:t>
            </w:r>
            <w:r>
              <w:rPr>
                <w:sz w:val="24"/>
                <w:szCs w:val="24"/>
              </w:rPr>
              <w:t xml:space="preserve"> х</w:t>
            </w:r>
            <w:r w:rsidRPr="00522062">
              <w:rPr>
                <w:sz w:val="24"/>
                <w:szCs w:val="24"/>
              </w:rPr>
              <w:t>арактеристики, в том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числе характеристики особенностей развития детей раннего 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дошкольного возраста</w:t>
            </w:r>
            <w:proofErr w:type="gramEnd"/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(конкретизированные целевые ориентиры для обязательной части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и части, формируемой участниками образовательных отношений с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учетом возрастных и индивидуальных различий детей).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F335E4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2,5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1.3 СООТВЕТСТВИЕ СОДЕРЖАНИЯ СОДЕРЖАТЕЛЬНОГО РАЗДЕЛА ООП ДОТРЕБОВАНИЯМ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Наличие описания образовательной </w:t>
            </w:r>
            <w:r w:rsidRPr="00BB0036">
              <w:rPr>
                <w:sz w:val="24"/>
                <w:szCs w:val="24"/>
              </w:rPr>
              <w:lastRenderedPageBreak/>
              <w:t>деятельности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направлениями развития ребенка, представленными в пяти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образовательных областях;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Наличие описания вариативных форм, способов, методов и средств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реализации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Наличие описания образовательной деятельности </w:t>
            </w:r>
            <w:proofErr w:type="gramStart"/>
            <w:r w:rsidRPr="00BB0036">
              <w:rPr>
                <w:sz w:val="24"/>
                <w:szCs w:val="24"/>
              </w:rPr>
              <w:t>по</w:t>
            </w:r>
            <w:proofErr w:type="gramEnd"/>
          </w:p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профессиональной коррекции нарушений развития детей (в</w:t>
            </w:r>
            <w:proofErr w:type="gramEnd"/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случае, если эта работа предусмотрена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разных видов деятельности и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культурных практик;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способов и направлений поддержки детской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инициативы;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взаимодействия 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коллектива с семьями воспитанников.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материально-технического обеспечения ООП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Обеспеченность методическими материалами и средствами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обучения и воспитания;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распорядка дня (режим дня), продолжительность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пребывания детей в ДОО, предельная наполняемость групп, виды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групп (возможно упоминание в целевом разделе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организации традиционных событий,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праздников, мероприятий;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построения развивающей предметнопространственной среды (РППС).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>
              <w:rPr>
                <w:b/>
                <w:sz w:val="24"/>
                <w:szCs w:val="24"/>
              </w:rPr>
              <w:t xml:space="preserve"> 2,8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10740" w:type="dxa"/>
            <w:gridSpan w:val="5"/>
          </w:tcPr>
          <w:p w:rsidR="00F335E4" w:rsidRPr="00BB0036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ПАРАМЕТР 1.5 СООТВЕТСТВИЕ СОДЕРЖАНИЯ</w:t>
            </w:r>
          </w:p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ДОПОЛНИТЕЛЬНОГО РАЗДЕЛА ООП ДО (ПРЕЗЕНТАЦИИ) ТРЕБОВАНИЯМ ФГОС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335E4" w:rsidRPr="00522062" w:rsidTr="00F335E4">
        <w:tc>
          <w:tcPr>
            <w:tcW w:w="4219" w:type="dxa"/>
          </w:tcPr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Указаны возрастные и иные категории детей, на которых</w:t>
            </w:r>
          </w:p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ориентирована ООП ДО, используемые примерные</w:t>
            </w:r>
          </w:p>
          <w:p w:rsidR="00F335E4" w:rsidRPr="00BB0036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образовательные программы, описана характеристика</w:t>
            </w:r>
          </w:p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взаимодействия педагогического коллектива с семьями детей;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Характер изложения материала доступен для родителей.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335E4" w:rsidRPr="00F335E4" w:rsidRDefault="00F335E4" w:rsidP="002B67DD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</w:tr>
      <w:tr w:rsidR="00F335E4" w:rsidRPr="00522062" w:rsidTr="00F335E4">
        <w:tc>
          <w:tcPr>
            <w:tcW w:w="4219" w:type="dxa"/>
          </w:tcPr>
          <w:p w:rsidR="00F335E4" w:rsidRPr="00522062" w:rsidRDefault="00F335E4" w:rsidP="00A05B30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  <w:r w:rsidR="000369EA">
              <w:rPr>
                <w:b/>
                <w:sz w:val="24"/>
                <w:szCs w:val="24"/>
              </w:rPr>
              <w:t xml:space="preserve"> 3,5</w:t>
            </w: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35E4" w:rsidRPr="00522062" w:rsidRDefault="00F335E4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35E4" w:rsidRPr="00522062" w:rsidRDefault="00F335E4" w:rsidP="00F335E4">
      <w:pPr>
        <w:ind w:firstLine="0"/>
        <w:jc w:val="center"/>
        <w:rPr>
          <w:sz w:val="24"/>
          <w:szCs w:val="24"/>
        </w:rPr>
      </w:pPr>
    </w:p>
    <w:p w:rsidR="00857568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A259B5">
        <w:rPr>
          <w:sz w:val="24"/>
          <w:szCs w:val="24"/>
        </w:rPr>
        <w:t xml:space="preserve"> По итогам процедуры ВСОКО проводятся заседания </w:t>
      </w:r>
      <w:r>
        <w:rPr>
          <w:sz w:val="24"/>
          <w:szCs w:val="24"/>
        </w:rPr>
        <w:t>Совета педагогов</w:t>
      </w:r>
      <w:r w:rsidRPr="00A259B5">
        <w:rPr>
          <w:sz w:val="24"/>
          <w:szCs w:val="24"/>
        </w:rPr>
        <w:t>, Общего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собрания работников коллектива, административные совещания.</w:t>
      </w:r>
    </w:p>
    <w:p w:rsidR="00873CEE" w:rsidRDefault="00873CEE" w:rsidP="00A259B5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0"/>
        <w:jc w:val="center"/>
        <w:rPr>
          <w:b/>
          <w:sz w:val="24"/>
          <w:szCs w:val="24"/>
        </w:rPr>
      </w:pP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ind w:left="0" w:firstLine="0"/>
        <w:jc w:val="center"/>
        <w:rPr>
          <w:b/>
          <w:sz w:val="24"/>
          <w:szCs w:val="24"/>
        </w:rPr>
      </w:pPr>
      <w:r w:rsidRPr="00A259B5">
        <w:rPr>
          <w:b/>
          <w:sz w:val="24"/>
          <w:szCs w:val="24"/>
        </w:rPr>
        <w:t>5. Мониторинг показателей</w:t>
      </w: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rPr>
          <w:sz w:val="24"/>
          <w:szCs w:val="24"/>
        </w:rPr>
      </w:pPr>
      <w:r w:rsidRPr="00A259B5">
        <w:rPr>
          <w:sz w:val="24"/>
          <w:szCs w:val="24"/>
        </w:rPr>
        <w:t xml:space="preserve">ВСОК </w:t>
      </w:r>
      <w:proofErr w:type="gramStart"/>
      <w:r w:rsidRPr="00A259B5">
        <w:rPr>
          <w:sz w:val="24"/>
          <w:szCs w:val="24"/>
        </w:rPr>
        <w:t>ДО</w:t>
      </w:r>
      <w:proofErr w:type="gramEnd"/>
      <w:r w:rsidRPr="00A259B5">
        <w:rPr>
          <w:sz w:val="24"/>
          <w:szCs w:val="24"/>
        </w:rPr>
        <w:t xml:space="preserve"> проводится </w:t>
      </w:r>
      <w:proofErr w:type="gramStart"/>
      <w:r w:rsidRPr="00A259B5">
        <w:rPr>
          <w:sz w:val="24"/>
          <w:szCs w:val="24"/>
        </w:rPr>
        <w:t>по</w:t>
      </w:r>
      <w:proofErr w:type="gramEnd"/>
      <w:r w:rsidRPr="00A259B5">
        <w:rPr>
          <w:sz w:val="24"/>
          <w:szCs w:val="24"/>
        </w:rPr>
        <w:t xml:space="preserve"> приказу заведующего.</w:t>
      </w:r>
    </w:p>
    <w:p w:rsid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rPr>
          <w:sz w:val="24"/>
          <w:szCs w:val="24"/>
        </w:rPr>
      </w:pPr>
      <w:r w:rsidRPr="00A259B5">
        <w:rPr>
          <w:sz w:val="24"/>
          <w:szCs w:val="24"/>
        </w:rPr>
        <w:t xml:space="preserve">ВСОК </w:t>
      </w:r>
      <w:proofErr w:type="gramStart"/>
      <w:r w:rsidRPr="00A259B5">
        <w:rPr>
          <w:sz w:val="24"/>
          <w:szCs w:val="24"/>
        </w:rPr>
        <w:t>ДО</w:t>
      </w:r>
      <w:proofErr w:type="gramEnd"/>
      <w:r w:rsidRPr="00A259B5">
        <w:rPr>
          <w:sz w:val="24"/>
          <w:szCs w:val="24"/>
        </w:rPr>
        <w:t xml:space="preserve"> осуществляется по </w:t>
      </w:r>
      <w:r>
        <w:rPr>
          <w:sz w:val="24"/>
          <w:szCs w:val="24"/>
        </w:rPr>
        <w:t>4 критерия</w:t>
      </w:r>
      <w:r w:rsidRPr="00A259B5">
        <w:rPr>
          <w:sz w:val="24"/>
          <w:szCs w:val="24"/>
        </w:rPr>
        <w:t>м. Каждый критерий имеет ряд параметров,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который, в свою очередь, раскрывается через систему показателей.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Заявленные показатели в оценочных картах (приложение 1) оцениваются по</w:t>
      </w:r>
      <w:r>
        <w:rPr>
          <w:sz w:val="24"/>
          <w:szCs w:val="24"/>
        </w:rPr>
        <w:t xml:space="preserve"> </w:t>
      </w:r>
      <w:r w:rsidRPr="00A259B5">
        <w:rPr>
          <w:sz w:val="24"/>
          <w:szCs w:val="24"/>
        </w:rPr>
        <w:t>следующим уровням:</w:t>
      </w:r>
    </w:p>
    <w:p w:rsidR="00A259B5" w:rsidRPr="00A259B5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3464"/>
        <w:gridCol w:w="3455"/>
        <w:gridCol w:w="3459"/>
      </w:tblGrid>
      <w:tr w:rsidR="00A259B5" w:rsidRPr="00A259B5" w:rsidTr="00A259B5">
        <w:tc>
          <w:tcPr>
            <w:tcW w:w="3492" w:type="dxa"/>
          </w:tcPr>
          <w:p w:rsidR="00A259B5" w:rsidRP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59B5">
              <w:rPr>
                <w:b/>
              </w:rPr>
              <w:t>Уровень</w:t>
            </w:r>
          </w:p>
        </w:tc>
        <w:tc>
          <w:tcPr>
            <w:tcW w:w="3493" w:type="dxa"/>
          </w:tcPr>
          <w:p w:rsidR="00A259B5" w:rsidRP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59B5">
              <w:rPr>
                <w:b/>
              </w:rPr>
              <w:t>Количество баллов</w:t>
            </w:r>
          </w:p>
        </w:tc>
        <w:tc>
          <w:tcPr>
            <w:tcW w:w="3493" w:type="dxa"/>
          </w:tcPr>
          <w:p w:rsidR="00A259B5" w:rsidRP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59B5">
              <w:rPr>
                <w:b/>
              </w:rPr>
              <w:t>Корреляция с уровнем качества</w:t>
            </w:r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A259B5">
              <w:rPr>
                <w:sz w:val="24"/>
                <w:szCs w:val="24"/>
              </w:rPr>
              <w:t>не подтверждается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1 балл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Критический уровень качества</w:t>
            </w:r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-100"/>
                <w:tab w:val="left" w:pos="567"/>
                <w:tab w:val="left" w:pos="1134"/>
              </w:tabs>
              <w:spacing w:before="90"/>
              <w:ind w:left="42" w:firstLine="0"/>
              <w:rPr>
                <w:sz w:val="24"/>
                <w:szCs w:val="24"/>
              </w:rPr>
            </w:pPr>
            <w:r w:rsidRPr="00A259B5">
              <w:rPr>
                <w:sz w:val="24"/>
                <w:szCs w:val="24"/>
              </w:rPr>
              <w:t>Показатель скорее</w:t>
            </w:r>
            <w:r>
              <w:rPr>
                <w:sz w:val="24"/>
                <w:szCs w:val="24"/>
              </w:rPr>
              <w:t xml:space="preserve"> </w:t>
            </w:r>
            <w:r w:rsidRPr="00A259B5">
              <w:rPr>
                <w:sz w:val="24"/>
                <w:szCs w:val="24"/>
              </w:rPr>
              <w:t>не подтверждается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9B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 xml:space="preserve">Уровень качества стремящийся к </w:t>
            </w:r>
            <w:proofErr w:type="gramStart"/>
            <w:r>
              <w:t>базовому</w:t>
            </w:r>
            <w:proofErr w:type="gramEnd"/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Показатель подтверждается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59B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Базовый уровень качества</w:t>
            </w:r>
          </w:p>
        </w:tc>
      </w:tr>
      <w:tr w:rsidR="00A259B5" w:rsidTr="00A259B5">
        <w:tc>
          <w:tcPr>
            <w:tcW w:w="3492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Показатель подтверждается с превосходством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59B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93" w:type="dxa"/>
          </w:tcPr>
          <w:p w:rsidR="00A259B5" w:rsidRDefault="00A259B5" w:rsidP="00A259B5">
            <w:pPr>
              <w:pStyle w:val="a5"/>
              <w:tabs>
                <w:tab w:val="left" w:pos="0"/>
                <w:tab w:val="left" w:pos="567"/>
                <w:tab w:val="left" w:pos="1134"/>
              </w:tabs>
              <w:spacing w:before="90"/>
              <w:ind w:left="0" w:firstLine="0"/>
              <w:rPr>
                <w:sz w:val="24"/>
                <w:szCs w:val="24"/>
              </w:rPr>
            </w:pPr>
            <w:r>
              <w:t>Качество, превышающее базовый уровень</w:t>
            </w:r>
          </w:p>
        </w:tc>
      </w:tr>
    </w:tbl>
    <w:p w:rsidR="00A259B5" w:rsidRPr="00857568" w:rsidRDefault="00A259B5" w:rsidP="00A259B5">
      <w:pPr>
        <w:pStyle w:val="a5"/>
        <w:tabs>
          <w:tab w:val="left" w:pos="0"/>
          <w:tab w:val="left" w:pos="567"/>
          <w:tab w:val="left" w:pos="1134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Первый уровень «Показатель не подтверждается» (оценивается в 1 балл).</w:t>
      </w:r>
      <w:r w:rsidRPr="00873CEE">
        <w:rPr>
          <w:sz w:val="24"/>
          <w:szCs w:val="24"/>
        </w:rPr>
        <w:t xml:space="preserve"> Свидетельствует о критическом уровне, когда деятельность требует серьезной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работы по ее совершенствованию, поскольку регистрируемый уровень качества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сопровождается значительными недочетами / нарушениями нормативно-правовых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требований в сфере дошкольного образования.</w:t>
      </w:r>
    </w:p>
    <w:p w:rsidR="00873CEE" w:rsidRP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Второй уровень «Показатель скорее не подтверждается» (оценивается в 2 балла).</w:t>
      </w:r>
      <w:r w:rsidRPr="00873CEE">
        <w:rPr>
          <w:sz w:val="24"/>
          <w:szCs w:val="24"/>
        </w:rPr>
        <w:t xml:space="preserve"> Этот уровень свидетельствует о том, что практически полностью выполняются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требования нормативных правовых актов в сфере дошкольного образования, но </w:t>
      </w:r>
      <w:proofErr w:type="gramStart"/>
      <w:r w:rsidRPr="00873CEE">
        <w:rPr>
          <w:sz w:val="24"/>
          <w:szCs w:val="24"/>
        </w:rPr>
        <w:t>базовый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уровень качества не достигается</w:t>
      </w:r>
      <w:proofErr w:type="gramEnd"/>
      <w:r w:rsidRPr="00873CEE">
        <w:rPr>
          <w:sz w:val="24"/>
          <w:szCs w:val="24"/>
        </w:rPr>
        <w:t xml:space="preserve"> из-за 1–3 недочетов /нарушений.</w:t>
      </w:r>
    </w:p>
    <w:p w:rsidR="00873CEE" w:rsidRP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Третий уровень «Показатель подтверждается» (оценивается в 3 балла).</w:t>
      </w:r>
      <w:r w:rsidRPr="00873CE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данном уровне качества обеспечивается полное выполнение требований ФГОС ДО и других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нормативно-правовых актов, регулирующих деятельность дошкольного образования.</w:t>
      </w:r>
    </w:p>
    <w:p w:rsidR="008F0FF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  <w:r w:rsidRPr="00873CEE">
        <w:rPr>
          <w:b/>
          <w:sz w:val="24"/>
          <w:szCs w:val="24"/>
        </w:rPr>
        <w:t>Четвертый уровень «Показатель подтверждается с превосходством» (оценивается в 4 балла).</w:t>
      </w:r>
      <w:r w:rsidRPr="00873CEE">
        <w:rPr>
          <w:sz w:val="24"/>
          <w:szCs w:val="24"/>
        </w:rPr>
        <w:t xml:space="preserve"> Данный уровень фиксируется при превышении базового уровня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качества и предоставлении детям лучших возможностей для образования. Данный уровень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указывает на создание обогащенной образовательной среды, выстроенной с учетом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потребностей, возможностей, разносторонних индивидуальных способностей, интересов 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инициативы воспитанников, их семей, а также сотрудников во взаимосвязи с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социокультурным контекстом образовательной деятельности.</w:t>
      </w:r>
    </w:p>
    <w:p w:rsidR="00873CEE" w:rsidRDefault="00873CEE" w:rsidP="00873CEE">
      <w:pPr>
        <w:tabs>
          <w:tab w:val="left" w:pos="0"/>
          <w:tab w:val="left" w:pos="567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6. Анализ результатов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Наличие анализа результатов оценки качества подразумевает описание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статистических фактов и факторов, определяющих такие результаты.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По результатам внутренней системы оценки качества дошкольного образования</w:t>
      </w:r>
      <w:r>
        <w:rPr>
          <w:sz w:val="24"/>
          <w:szCs w:val="24"/>
        </w:rPr>
        <w:t xml:space="preserve"> с</w:t>
      </w:r>
      <w:r w:rsidRPr="00873CEE">
        <w:rPr>
          <w:sz w:val="24"/>
          <w:szCs w:val="24"/>
        </w:rPr>
        <w:t>оставля</w:t>
      </w:r>
      <w:r>
        <w:rPr>
          <w:sz w:val="24"/>
          <w:szCs w:val="24"/>
        </w:rPr>
        <w:t>е</w:t>
      </w:r>
      <w:r w:rsidRPr="00873CEE">
        <w:rPr>
          <w:sz w:val="24"/>
          <w:szCs w:val="24"/>
        </w:rPr>
        <w:t>тся  аналитическая справка по выявленным д</w:t>
      </w:r>
      <w:r>
        <w:rPr>
          <w:sz w:val="24"/>
          <w:szCs w:val="24"/>
        </w:rPr>
        <w:t>ефицитам и успешными практиками.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7. Управленческие решения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 xml:space="preserve">По итогам ВСОК ДО руководителя МДОУ </w:t>
      </w:r>
      <w:r>
        <w:rPr>
          <w:sz w:val="24"/>
          <w:szCs w:val="24"/>
        </w:rPr>
        <w:t>дет</w:t>
      </w:r>
      <w:r w:rsidR="00544BB6">
        <w:rPr>
          <w:sz w:val="24"/>
          <w:szCs w:val="24"/>
        </w:rPr>
        <w:t>ский сад п. Костино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 принимаются управленческие решения, </w:t>
      </w:r>
      <w:proofErr w:type="gramStart"/>
      <w:r w:rsidRPr="00873CEE">
        <w:rPr>
          <w:sz w:val="24"/>
          <w:szCs w:val="24"/>
        </w:rPr>
        <w:t>содержащие</w:t>
      </w:r>
      <w:proofErr w:type="gramEnd"/>
      <w:r w:rsidRPr="00873CEE">
        <w:rPr>
          <w:sz w:val="24"/>
          <w:szCs w:val="24"/>
        </w:rPr>
        <w:t xml:space="preserve"> в том числе сведения о сроках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реализации и ответственных/участниках</w:t>
      </w:r>
      <w:r>
        <w:rPr>
          <w:sz w:val="24"/>
          <w:szCs w:val="24"/>
        </w:rPr>
        <w:t>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8. Анализ эффективности принятых мер и управленческих решений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Анализ эффективности принятых мер должен включать описание тех мер,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мероприятий и управленческих решений, которые проводились и были приняты, сведения 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сроках </w:t>
      </w:r>
      <w:proofErr w:type="gramStart"/>
      <w:r w:rsidRPr="00873CEE">
        <w:rPr>
          <w:sz w:val="24"/>
          <w:szCs w:val="24"/>
        </w:rPr>
        <w:t>проведения анализа эффективности мер/мероприятий</w:t>
      </w:r>
      <w:proofErr w:type="gramEnd"/>
      <w:r w:rsidRPr="00873CEE">
        <w:rPr>
          <w:sz w:val="24"/>
          <w:szCs w:val="24"/>
        </w:rPr>
        <w:t xml:space="preserve"> и выводы по каждому из них.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Итогом проведения такого анализа для руководителя Учреждения является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определение проблемы, которая ложится в основу при выстраивании нового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управленческого цикла.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 xml:space="preserve">9. Общественное участие в оценке и контроле качества </w:t>
      </w:r>
      <w:r>
        <w:rPr>
          <w:b/>
          <w:sz w:val="24"/>
          <w:szCs w:val="24"/>
        </w:rPr>
        <w:t>образования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9</w:t>
      </w:r>
      <w:r w:rsidRPr="00873CEE">
        <w:rPr>
          <w:sz w:val="24"/>
          <w:szCs w:val="24"/>
        </w:rPr>
        <w:t>.1. От лица педагогической общественности к участию в процедурах внутренней системы оценки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качества образования привлекаются члены родительского собрания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муниципального дошкольного образовательного учреждения детского сада </w:t>
      </w:r>
      <w:r w:rsidR="00544BB6">
        <w:rPr>
          <w:sz w:val="24"/>
          <w:szCs w:val="24"/>
        </w:rPr>
        <w:t>п.</w:t>
      </w:r>
      <w:r w:rsidR="002B67DD">
        <w:rPr>
          <w:sz w:val="24"/>
          <w:szCs w:val="24"/>
        </w:rPr>
        <w:t xml:space="preserve"> </w:t>
      </w:r>
      <w:proofErr w:type="gramStart"/>
      <w:r w:rsidR="00544BB6">
        <w:rPr>
          <w:sz w:val="24"/>
          <w:szCs w:val="24"/>
        </w:rPr>
        <w:t>Костино</w:t>
      </w:r>
      <w:proofErr w:type="gramEnd"/>
      <w:r>
        <w:rPr>
          <w:sz w:val="24"/>
          <w:szCs w:val="24"/>
        </w:rPr>
        <w:t>.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9</w:t>
      </w:r>
      <w:r w:rsidRPr="00873CEE">
        <w:rPr>
          <w:sz w:val="24"/>
          <w:szCs w:val="24"/>
        </w:rPr>
        <w:t>.2. Придание гласности и открытости результатам оценки качества дополнительного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профессионального образования для заинтересованных представителей общественности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осуществляется путем предоставления информации: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 xml:space="preserve">- основным потребителям </w:t>
      </w:r>
      <w:proofErr w:type="gramStart"/>
      <w:r w:rsidRPr="00873CEE">
        <w:rPr>
          <w:sz w:val="24"/>
          <w:szCs w:val="24"/>
        </w:rPr>
        <w:t>результатов системы оценки качества образования</w:t>
      </w:r>
      <w:proofErr w:type="gramEnd"/>
      <w:r w:rsidRPr="00873CEE">
        <w:rPr>
          <w:sz w:val="24"/>
          <w:szCs w:val="24"/>
        </w:rPr>
        <w:t xml:space="preserve"> через сайт,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публичные доклады, информационные справки и аналитические отчеты;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- средствам массовой информации через публичный доклад директора;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- размещение аналитической справки по итогам самообследования на официальном сайте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муниципального дошкольного образовательного учреждения детского сада </w:t>
      </w:r>
      <w:r w:rsidR="00544BB6">
        <w:rPr>
          <w:sz w:val="24"/>
          <w:szCs w:val="24"/>
        </w:rPr>
        <w:t>п. Костино</w:t>
      </w:r>
      <w:r w:rsidRPr="00873CEE">
        <w:rPr>
          <w:sz w:val="24"/>
          <w:szCs w:val="24"/>
        </w:rPr>
        <w:t>;</w:t>
      </w:r>
    </w:p>
    <w:p w:rsidR="008F0FF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- размещение аналитических материалов, результатов оценки качества образования на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официальном сайте муниципального дошкольного образовательного учреждения детского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сада </w:t>
      </w:r>
      <w:r w:rsidR="00544BB6">
        <w:rPr>
          <w:sz w:val="24"/>
          <w:szCs w:val="24"/>
        </w:rPr>
        <w:t>п. Костино</w:t>
      </w:r>
      <w:r>
        <w:rPr>
          <w:sz w:val="24"/>
          <w:szCs w:val="24"/>
        </w:rPr>
        <w:t>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>10. Заключительные положения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 xml:space="preserve">10.1. Настоящее ВСОК </w:t>
      </w:r>
      <w:proofErr w:type="gramStart"/>
      <w:r w:rsidRPr="00873CEE">
        <w:rPr>
          <w:sz w:val="24"/>
          <w:szCs w:val="24"/>
        </w:rPr>
        <w:t>ДО является</w:t>
      </w:r>
      <w:proofErr w:type="gramEnd"/>
      <w:r w:rsidRPr="00873CEE">
        <w:rPr>
          <w:sz w:val="24"/>
          <w:szCs w:val="24"/>
        </w:rPr>
        <w:t xml:space="preserve"> локальным нормативным актом ДОУ, принимается на</w:t>
      </w:r>
      <w:r>
        <w:rPr>
          <w:sz w:val="24"/>
          <w:szCs w:val="24"/>
        </w:rPr>
        <w:t xml:space="preserve"> Совете педагогов</w:t>
      </w:r>
      <w:r w:rsidRPr="00873CEE">
        <w:rPr>
          <w:sz w:val="24"/>
          <w:szCs w:val="24"/>
        </w:rPr>
        <w:t xml:space="preserve"> и утверждается (либо вводится в действие) приказом заведующего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дошкольным образовательным учреждением.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10.2. Все изменения и дополнения, вносимые в настоящее Положение, оформляются в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письменной форме в соответствии действующим законодательством Российской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Федерации.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10.3. Положение о ВСОК ДО дошкольного образовательного учреждения принимается на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 xml:space="preserve">неопределенный срок. 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873CEE">
        <w:rPr>
          <w:sz w:val="24"/>
          <w:szCs w:val="24"/>
        </w:rPr>
        <w:t>10.4. После принятия Положения (или изменений и дополнений отдельных пунктов и</w:t>
      </w:r>
      <w:r>
        <w:rPr>
          <w:sz w:val="24"/>
          <w:szCs w:val="24"/>
        </w:rPr>
        <w:t xml:space="preserve"> </w:t>
      </w:r>
      <w:r w:rsidRPr="00873CEE">
        <w:rPr>
          <w:sz w:val="24"/>
          <w:szCs w:val="24"/>
        </w:rPr>
        <w:t>разделов) в новой редакции предыдущая редакция автоматически утрачивает силу</w:t>
      </w:r>
      <w:r>
        <w:rPr>
          <w:sz w:val="24"/>
          <w:szCs w:val="24"/>
        </w:rPr>
        <w:t>.</w:t>
      </w:r>
    </w:p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right"/>
        <w:rPr>
          <w:b/>
          <w:i/>
          <w:sz w:val="24"/>
          <w:szCs w:val="24"/>
        </w:rPr>
      </w:pPr>
      <w:r w:rsidRPr="00873CEE">
        <w:rPr>
          <w:b/>
          <w:i/>
          <w:sz w:val="24"/>
          <w:szCs w:val="24"/>
        </w:rPr>
        <w:t>Приложение 1</w:t>
      </w:r>
    </w:p>
    <w:p w:rsidR="00873CEE" w:rsidRPr="00873CEE" w:rsidRDefault="00873CEE" w:rsidP="00873CEE">
      <w:pPr>
        <w:tabs>
          <w:tab w:val="left" w:pos="567"/>
          <w:tab w:val="left" w:pos="709"/>
        </w:tabs>
        <w:spacing w:before="90"/>
        <w:ind w:firstLine="0"/>
        <w:jc w:val="center"/>
        <w:rPr>
          <w:b/>
          <w:sz w:val="24"/>
          <w:szCs w:val="24"/>
        </w:rPr>
      </w:pPr>
      <w:r w:rsidRPr="00873CEE">
        <w:rPr>
          <w:b/>
          <w:sz w:val="24"/>
          <w:szCs w:val="24"/>
        </w:rPr>
        <w:t xml:space="preserve">Система критериев и параметров ВСОК </w:t>
      </w:r>
      <w:proofErr w:type="gramStart"/>
      <w:r w:rsidRPr="00873CEE">
        <w:rPr>
          <w:b/>
          <w:sz w:val="24"/>
          <w:szCs w:val="24"/>
        </w:rPr>
        <w:t>ДО</w:t>
      </w:r>
      <w:proofErr w:type="gramEnd"/>
    </w:p>
    <w:p w:rsidR="008F0FFE" w:rsidRDefault="008F0FF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420371" w:rsidTr="00873CEE">
        <w:tc>
          <w:tcPr>
            <w:tcW w:w="2943" w:type="dxa"/>
            <w:vMerge w:val="restart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873CEE">
              <w:rPr>
                <w:sz w:val="24"/>
                <w:szCs w:val="24"/>
              </w:rPr>
              <w:t>Критерий 1.</w:t>
            </w:r>
            <w:r>
              <w:rPr>
                <w:sz w:val="24"/>
                <w:szCs w:val="24"/>
              </w:rPr>
              <w:t xml:space="preserve"> </w:t>
            </w:r>
          </w:p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873CEE">
              <w:rPr>
                <w:sz w:val="24"/>
                <w:szCs w:val="24"/>
              </w:rPr>
              <w:t>Качество</w:t>
            </w:r>
            <w:r>
              <w:rPr>
                <w:sz w:val="24"/>
                <w:szCs w:val="24"/>
              </w:rPr>
              <w:t xml:space="preserve"> </w:t>
            </w:r>
            <w:r w:rsidRPr="00873CE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873CEE">
              <w:rPr>
                <w:sz w:val="24"/>
                <w:szCs w:val="24"/>
              </w:rPr>
              <w:lastRenderedPageBreak/>
              <w:t>программ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873CEE">
              <w:rPr>
                <w:sz w:val="24"/>
                <w:szCs w:val="24"/>
              </w:rPr>
              <w:t>образования</w:t>
            </w: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lastRenderedPageBreak/>
              <w:t>Параметр 1.1 соответствие структуры ООП ДО требований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1.2 соответствие содержания целевого раздела ООП</w:t>
            </w:r>
            <w:r>
              <w:rPr>
                <w:sz w:val="24"/>
                <w:szCs w:val="24"/>
              </w:rPr>
              <w:t xml:space="preserve">  </w:t>
            </w:r>
            <w:r w:rsidRPr="00420371">
              <w:rPr>
                <w:sz w:val="24"/>
                <w:szCs w:val="24"/>
              </w:rPr>
              <w:t xml:space="preserve">ДО требований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1.3 соответствие содержания содержательного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раздела ООП ДО требований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1.4 соответствие содержания организационного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раздела ООП ДО требований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1.5 соответствие содержания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 xml:space="preserve">раздела ООП ДО (презентации) требованиям ФГОС </w:t>
            </w:r>
            <w:proofErr w:type="gramStart"/>
            <w:r w:rsidRPr="00420371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20371" w:rsidTr="00873CEE">
        <w:tc>
          <w:tcPr>
            <w:tcW w:w="2943" w:type="dxa"/>
            <w:vMerge w:val="restart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2.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Повышение качества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деятельности в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2.1 Познавательное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2.2 Речевое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2.3 Социально-коммуникативное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2.4 Физическое развитие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2.5 Художественно-эстетическое развитие</w:t>
            </w:r>
          </w:p>
        </w:tc>
      </w:tr>
      <w:tr w:rsidR="00420371" w:rsidTr="00873CEE">
        <w:tc>
          <w:tcPr>
            <w:tcW w:w="2943" w:type="dxa"/>
            <w:vMerge w:val="restart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3.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Качество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образовательных условий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в ДОО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3.1 Кадровые условия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3.2 Развивающая предметно-пространственная среда</w:t>
            </w:r>
          </w:p>
        </w:tc>
      </w:tr>
      <w:tr w:rsidR="00420371" w:rsidTr="00420371">
        <w:trPr>
          <w:trHeight w:val="609"/>
        </w:trPr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3.3 Психолого-педагогические условия</w:t>
            </w:r>
          </w:p>
        </w:tc>
      </w:tr>
      <w:tr w:rsidR="00420371" w:rsidTr="00873CEE">
        <w:tc>
          <w:tcPr>
            <w:tcW w:w="2943" w:type="dxa"/>
            <w:vMerge w:val="restart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4.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Качество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с семьей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4.1 Информированность о деятельности ДО</w:t>
            </w:r>
            <w:r>
              <w:rPr>
                <w:sz w:val="24"/>
                <w:szCs w:val="24"/>
              </w:rPr>
              <w:t>У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4.2 Вовлеченность в образовательный процесс</w:t>
            </w:r>
          </w:p>
        </w:tc>
      </w:tr>
      <w:tr w:rsidR="00420371" w:rsidTr="00420371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 xml:space="preserve">Параметр 4.3 Удовлетворенность качеством </w:t>
            </w:r>
            <w:proofErr w:type="gramStart"/>
            <w:r w:rsidRPr="00420371">
              <w:rPr>
                <w:sz w:val="24"/>
                <w:szCs w:val="24"/>
              </w:rPr>
              <w:t>предоставляемых</w:t>
            </w:r>
            <w:proofErr w:type="gramEnd"/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ДОО услуг</w:t>
            </w:r>
          </w:p>
        </w:tc>
      </w:tr>
      <w:tr w:rsidR="00420371" w:rsidTr="00420371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420371" w:rsidRP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5.</w:t>
            </w:r>
          </w:p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Качество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здоровья, безопасности и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качества услуг по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присмотру и уходу</w:t>
            </w: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5.1 Сохранение здоровья детей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5.2 Обеспечение безопасности</w:t>
            </w:r>
          </w:p>
        </w:tc>
      </w:tr>
      <w:tr w:rsidR="00420371" w:rsidTr="00873CEE">
        <w:tc>
          <w:tcPr>
            <w:tcW w:w="2943" w:type="dxa"/>
            <w:vMerge/>
          </w:tcPr>
          <w:p w:rsidR="00420371" w:rsidRDefault="00420371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20371" w:rsidRDefault="00420371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5.3 Обеспечение качества услуг по присмотру и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уходу</w:t>
            </w:r>
          </w:p>
        </w:tc>
      </w:tr>
      <w:tr w:rsidR="00522062" w:rsidTr="00873CEE">
        <w:tc>
          <w:tcPr>
            <w:tcW w:w="2943" w:type="dxa"/>
            <w:vMerge w:val="restart"/>
          </w:tcPr>
          <w:p w:rsidR="00522062" w:rsidRPr="00420371" w:rsidRDefault="00522062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Критерий 6.</w:t>
            </w:r>
          </w:p>
          <w:p w:rsidR="00522062" w:rsidRDefault="00522062" w:rsidP="00420371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Pr="00420371">
              <w:rPr>
                <w:sz w:val="24"/>
                <w:szCs w:val="24"/>
              </w:rPr>
              <w:t>чество управления в</w:t>
            </w:r>
            <w:r>
              <w:rPr>
                <w:sz w:val="24"/>
                <w:szCs w:val="24"/>
              </w:rPr>
              <w:t xml:space="preserve"> </w:t>
            </w:r>
            <w:r w:rsidRPr="0042037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513" w:type="dxa"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420371">
              <w:rPr>
                <w:sz w:val="24"/>
                <w:szCs w:val="24"/>
              </w:rPr>
              <w:t>Параметр 6.1 Управление организационными процессами</w:t>
            </w:r>
          </w:p>
        </w:tc>
      </w:tr>
      <w:tr w:rsidR="00522062" w:rsidTr="00873CEE">
        <w:tc>
          <w:tcPr>
            <w:tcW w:w="2943" w:type="dxa"/>
            <w:vMerge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Параметр 6.2 Внутренняя система оценки качества</w:t>
            </w:r>
          </w:p>
        </w:tc>
      </w:tr>
      <w:tr w:rsidR="00522062" w:rsidTr="00873CEE">
        <w:tc>
          <w:tcPr>
            <w:tcW w:w="2943" w:type="dxa"/>
            <w:vMerge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22062" w:rsidRDefault="00522062" w:rsidP="00873CEE">
            <w:pPr>
              <w:tabs>
                <w:tab w:val="left" w:pos="0"/>
              </w:tabs>
              <w:spacing w:before="90"/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Параметр 6.3 Программа развития ДОО</w:t>
            </w:r>
          </w:p>
        </w:tc>
      </w:tr>
    </w:tbl>
    <w:p w:rsidR="00873CEE" w:rsidRDefault="00873CEE" w:rsidP="00873CE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1. Качество образовательной программы дошкольного образования МДОУ дет</w:t>
      </w:r>
      <w:r w:rsidR="00795686">
        <w:rPr>
          <w:b/>
          <w:sz w:val="24"/>
          <w:szCs w:val="24"/>
        </w:rPr>
        <w:t>ский сад п. Костино</w:t>
      </w:r>
      <w:r w:rsidRPr="00522062">
        <w:rPr>
          <w:b/>
          <w:sz w:val="24"/>
          <w:szCs w:val="24"/>
        </w:rPr>
        <w:t>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Оценивается уровень качества образовательной программы и её методическое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обеспечение, содержание которого позволяет педагогам строить образовательный процесс в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 с</w:t>
      </w:r>
      <w:r w:rsidRPr="00522062">
        <w:rPr>
          <w:sz w:val="24"/>
          <w:szCs w:val="24"/>
        </w:rPr>
        <w:t>овременными требованиями и без излишней нагрузки для воспитанников.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Сохранение баланса программы между интеллектуально и социально-ориентированными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занятиями. Это обеспечивает качество педагогического сопровождения.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 xml:space="preserve">Качество образовательных программ МДОУ </w:t>
      </w:r>
      <w:r>
        <w:rPr>
          <w:sz w:val="24"/>
          <w:szCs w:val="24"/>
        </w:rPr>
        <w:t>дет</w:t>
      </w:r>
      <w:r w:rsidR="00795686">
        <w:rPr>
          <w:sz w:val="24"/>
          <w:szCs w:val="24"/>
        </w:rPr>
        <w:t>ский сад п. Костино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определяется по их соответствию требованиям и рекомендациям II раздела ФГОС </w:t>
      </w:r>
      <w:proofErr w:type="gramStart"/>
      <w:r w:rsidRPr="00522062">
        <w:rPr>
          <w:sz w:val="24"/>
          <w:szCs w:val="24"/>
        </w:rPr>
        <w:t>ДО</w:t>
      </w:r>
      <w:proofErr w:type="gramEnd"/>
      <w:r w:rsidRPr="005220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522062">
        <w:rPr>
          <w:sz w:val="24"/>
          <w:szCs w:val="24"/>
        </w:rPr>
        <w:t>соответствие</w:t>
      </w:r>
      <w:proofErr w:type="gramEnd"/>
      <w:r w:rsidRPr="00522062">
        <w:rPr>
          <w:sz w:val="24"/>
          <w:szCs w:val="24"/>
        </w:rPr>
        <w:t xml:space="preserve"> структуры, качество цели, условий, содержания деятельности.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jc w:val="left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2. Качество содержания образовательной деятельности в МДОУ дет</w:t>
      </w:r>
      <w:r w:rsidR="00795686">
        <w:rPr>
          <w:b/>
          <w:sz w:val="24"/>
          <w:szCs w:val="24"/>
        </w:rPr>
        <w:t>ский сад п. Костино</w:t>
      </w:r>
      <w:r w:rsidRPr="00522062">
        <w:rPr>
          <w:b/>
          <w:sz w:val="24"/>
          <w:szCs w:val="24"/>
        </w:rPr>
        <w:t>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Совершенствование работы по повышению качества реализации содержания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образовательной деятельности обеспечивает развитие личности в соответствии с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возрастными и индивидуальными особенностями детей по следующим компонентам: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социально-коммуникативное развитие; познавательное развитие; речевое развитие;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художественно-эстетическое развитие; физическое развитие.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lastRenderedPageBreak/>
        <w:t>В соответствии с ФГОС ДО содержание образовательной деятельности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регламентируется пятью образовательными областями, </w:t>
      </w:r>
      <w:proofErr w:type="gramStart"/>
      <w:r w:rsidRPr="00522062">
        <w:rPr>
          <w:sz w:val="24"/>
          <w:szCs w:val="24"/>
        </w:rPr>
        <w:t>имеющим</w:t>
      </w:r>
      <w:proofErr w:type="gramEnd"/>
      <w:r w:rsidRPr="00522062">
        <w:rPr>
          <w:sz w:val="24"/>
          <w:szCs w:val="24"/>
        </w:rPr>
        <w:t xml:space="preserve"> свои задачи, целевые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ориентиры.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3. Качество образовательных условий в МДОУ дет</w:t>
      </w:r>
      <w:r w:rsidR="00795686">
        <w:rPr>
          <w:b/>
          <w:sz w:val="24"/>
          <w:szCs w:val="24"/>
        </w:rPr>
        <w:t>ский сад п.</w:t>
      </w:r>
      <w:r w:rsidR="002B67DD">
        <w:rPr>
          <w:b/>
          <w:sz w:val="24"/>
          <w:szCs w:val="24"/>
        </w:rPr>
        <w:t xml:space="preserve"> </w:t>
      </w:r>
      <w:r w:rsidR="00795686">
        <w:rPr>
          <w:b/>
          <w:sz w:val="24"/>
          <w:szCs w:val="24"/>
        </w:rPr>
        <w:t>Костино</w:t>
      </w:r>
      <w:r w:rsidRPr="00522062">
        <w:rPr>
          <w:b/>
          <w:sz w:val="24"/>
          <w:szCs w:val="24"/>
        </w:rPr>
        <w:t xml:space="preserve">  (кадровые условия, развивающая предметнопространственная среда, психолого-педагогические условия).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Для оценки качества третьего параметра: психолого-педагогических условий,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выделены показатели, связанные с общением педагога с детьми,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 условиями поддержки детской инициативы, формирования чувства самоуважения,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принятия себя. В целом, оценивается уровень обеспечения психологического комфорта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ребенка в группе с целью сохранения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его психического здоровья и формирования положительной самооценки.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4.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Характерной тенденцией современного периода в развитии дошкольного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образования является стремление к открытости, которая предполагает участие семьи в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 xml:space="preserve">жизни ДОО (п. 3.1, п. 5, 6 ФГОС </w:t>
      </w:r>
      <w:proofErr w:type="gramStart"/>
      <w:r w:rsidRPr="00522062">
        <w:rPr>
          <w:sz w:val="24"/>
          <w:szCs w:val="24"/>
        </w:rPr>
        <w:t>ДО</w:t>
      </w:r>
      <w:proofErr w:type="gramEnd"/>
      <w:r w:rsidRPr="00522062">
        <w:rPr>
          <w:sz w:val="24"/>
          <w:szCs w:val="24"/>
        </w:rPr>
        <w:t>).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Проводится через анкетирование родителей</w:t>
      </w:r>
      <w:r>
        <w:rPr>
          <w:sz w:val="24"/>
          <w:szCs w:val="24"/>
        </w:rPr>
        <w:t>.</w:t>
      </w:r>
      <w:r w:rsidRPr="00522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Анкета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состоит из трех частей: «Информированность о деятельности ДОО», «Вовлеченность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родителей в образовательный процесс», «Удовлетворенность родителей качеством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предоставляемых ДОО услуг», но носит целостный характер. Родителям анкета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предоставляется целиком, без деления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на разделы. Анкета анонимная. Старший воспитатель по завершению анкетирования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анализирует полученные результаты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5. Обеспечение здоровья, безопасности и качества услуг по присмотру и уходу.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 xml:space="preserve">ВСОК </w:t>
      </w:r>
      <w:proofErr w:type="gramStart"/>
      <w:r w:rsidRPr="00522062">
        <w:rPr>
          <w:sz w:val="24"/>
          <w:szCs w:val="24"/>
        </w:rPr>
        <w:t>ДО</w:t>
      </w:r>
      <w:proofErr w:type="gramEnd"/>
      <w:r w:rsidRPr="00522062">
        <w:rPr>
          <w:sz w:val="24"/>
          <w:szCs w:val="24"/>
        </w:rPr>
        <w:t xml:space="preserve"> включает </w:t>
      </w:r>
      <w:proofErr w:type="gramStart"/>
      <w:r w:rsidRPr="00522062">
        <w:rPr>
          <w:sz w:val="24"/>
          <w:szCs w:val="24"/>
        </w:rPr>
        <w:t>в</w:t>
      </w:r>
      <w:proofErr w:type="gramEnd"/>
      <w:r w:rsidRPr="00522062">
        <w:rPr>
          <w:sz w:val="24"/>
          <w:szCs w:val="24"/>
        </w:rPr>
        <w:t xml:space="preserve"> свои задачи оценку качества услуг по присмотру и уходу за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воспитанниками ДОО, поскольку дошкольное образование – это, с одной стороны,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важнейший уровень общего образования,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 другой стороны – комплекс услуг, которые реализуются в течение всего времени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пребывания ребенка в организации.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>Это позволяет создать более полную картину комплексной оценки качества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деятельности ДОО.</w:t>
      </w:r>
    </w:p>
    <w:p w:rsidR="00522062" w:rsidRPr="00522062" w:rsidRDefault="00522062" w:rsidP="00522062">
      <w:pPr>
        <w:tabs>
          <w:tab w:val="left" w:pos="567"/>
          <w:tab w:val="left" w:pos="709"/>
        </w:tabs>
        <w:spacing w:before="90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6. Качество управления в дошкольных образовательных организациях.</w:t>
      </w:r>
    </w:p>
    <w:p w:rsid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  <w:r w:rsidRPr="00522062">
        <w:rPr>
          <w:sz w:val="24"/>
          <w:szCs w:val="24"/>
        </w:rPr>
        <w:t xml:space="preserve">Качество управления МДОУ </w:t>
      </w:r>
      <w:r w:rsidR="00795686">
        <w:rPr>
          <w:sz w:val="24"/>
          <w:szCs w:val="24"/>
        </w:rPr>
        <w:t>детский сад п.</w:t>
      </w:r>
      <w:r w:rsidR="002B67DD">
        <w:rPr>
          <w:sz w:val="24"/>
          <w:szCs w:val="24"/>
        </w:rPr>
        <w:t xml:space="preserve"> </w:t>
      </w:r>
      <w:r w:rsidR="00795686">
        <w:rPr>
          <w:sz w:val="24"/>
          <w:szCs w:val="24"/>
        </w:rPr>
        <w:t>Костино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понимается как высокое качество управленческой деятельности руководителя, владение</w:t>
      </w:r>
      <w:r>
        <w:rPr>
          <w:sz w:val="24"/>
          <w:szCs w:val="24"/>
        </w:rPr>
        <w:t xml:space="preserve"> </w:t>
      </w:r>
      <w:r w:rsidRPr="00522062">
        <w:rPr>
          <w:sz w:val="24"/>
          <w:szCs w:val="24"/>
        </w:rPr>
        <w:t>специальными приемами и способами влияния на условия развития организации.</w:t>
      </w:r>
    </w:p>
    <w:p w:rsidR="00522062" w:rsidRDefault="00522062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522062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8F0FFE" w:rsidRPr="008F0FFE" w:rsidRDefault="008F0FFE" w:rsidP="008F0FFE">
      <w:pPr>
        <w:tabs>
          <w:tab w:val="left" w:pos="567"/>
          <w:tab w:val="left" w:pos="709"/>
        </w:tabs>
        <w:spacing w:before="90"/>
        <w:rPr>
          <w:sz w:val="24"/>
          <w:szCs w:val="24"/>
        </w:rPr>
      </w:pPr>
    </w:p>
    <w:p w:rsidR="0016641E" w:rsidRDefault="0016641E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</w:p>
    <w:p w:rsidR="0016641E" w:rsidRDefault="0016641E" w:rsidP="00CA222F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567"/>
          <w:tab w:val="left" w:pos="709"/>
        </w:tabs>
        <w:spacing w:before="90"/>
        <w:ind w:left="0" w:firstLine="709"/>
        <w:jc w:val="both"/>
        <w:rPr>
          <w:sz w:val="24"/>
          <w:szCs w:val="24"/>
        </w:rPr>
      </w:pPr>
    </w:p>
    <w:p w:rsidR="00593EAD" w:rsidRDefault="00593EAD" w:rsidP="009A0A0C">
      <w:pPr>
        <w:pStyle w:val="a5"/>
        <w:numPr>
          <w:ilvl w:val="1"/>
          <w:numId w:val="2"/>
        </w:numPr>
        <w:tabs>
          <w:tab w:val="left" w:pos="1229"/>
        </w:tabs>
        <w:ind w:hanging="421"/>
        <w:rPr>
          <w:sz w:val="24"/>
        </w:rPr>
      </w:pPr>
    </w:p>
    <w:p w:rsidR="009A0A0C" w:rsidRDefault="009A0A0C" w:rsidP="009A0A0C">
      <w:pPr>
        <w:pStyle w:val="a3"/>
        <w:spacing w:before="1"/>
        <w:rPr>
          <w:sz w:val="9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pStyle w:val="a5"/>
        <w:numPr>
          <w:ilvl w:val="1"/>
          <w:numId w:val="1"/>
        </w:numPr>
        <w:tabs>
          <w:tab w:val="left" w:pos="1229"/>
        </w:tabs>
        <w:spacing w:before="90"/>
        <w:ind w:left="1228" w:hanging="421"/>
        <w:rPr>
          <w:sz w:val="24"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522062" w:rsidRDefault="00522062" w:rsidP="00522062">
      <w:pPr>
        <w:ind w:firstLine="0"/>
        <w:jc w:val="right"/>
        <w:rPr>
          <w:b/>
          <w:i/>
          <w:sz w:val="24"/>
          <w:szCs w:val="24"/>
        </w:rPr>
      </w:pPr>
    </w:p>
    <w:p w:rsidR="00522062" w:rsidRDefault="00522062" w:rsidP="00522062">
      <w:pPr>
        <w:ind w:firstLine="0"/>
        <w:jc w:val="right"/>
        <w:rPr>
          <w:b/>
          <w:i/>
          <w:sz w:val="24"/>
          <w:szCs w:val="24"/>
        </w:rPr>
        <w:sectPr w:rsidR="00522062" w:rsidSect="004D13AC">
          <w:pgSz w:w="11906" w:h="16838"/>
          <w:pgMar w:top="851" w:right="850" w:bottom="851" w:left="794" w:header="709" w:footer="709" w:gutter="0"/>
          <w:cols w:space="708"/>
          <w:docGrid w:linePitch="381"/>
        </w:sectPr>
      </w:pPr>
    </w:p>
    <w:p w:rsidR="00522062" w:rsidRPr="00522062" w:rsidRDefault="00522062" w:rsidP="00522062">
      <w:pPr>
        <w:ind w:firstLine="0"/>
        <w:jc w:val="right"/>
        <w:rPr>
          <w:b/>
          <w:i/>
          <w:sz w:val="24"/>
          <w:szCs w:val="24"/>
        </w:rPr>
      </w:pPr>
      <w:r w:rsidRPr="00522062">
        <w:rPr>
          <w:b/>
          <w:i/>
          <w:sz w:val="24"/>
          <w:szCs w:val="24"/>
        </w:rPr>
        <w:lastRenderedPageBreak/>
        <w:t>Приложение 2</w:t>
      </w:r>
    </w:p>
    <w:p w:rsidR="00522062" w:rsidRPr="00522062" w:rsidRDefault="00522062" w:rsidP="00522062">
      <w:pPr>
        <w:ind w:firstLine="0"/>
        <w:jc w:val="center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 xml:space="preserve">ОЦЕНОЧНЫЕ КАРТЫ ВСОК </w:t>
      </w:r>
      <w:proofErr w:type="gramStart"/>
      <w:r w:rsidRPr="00522062">
        <w:rPr>
          <w:b/>
          <w:sz w:val="24"/>
          <w:szCs w:val="24"/>
        </w:rPr>
        <w:t>ДО</w:t>
      </w:r>
      <w:proofErr w:type="gramEnd"/>
    </w:p>
    <w:p w:rsidR="009A0A0C" w:rsidRPr="00522062" w:rsidRDefault="00522062" w:rsidP="00522062">
      <w:pPr>
        <w:ind w:firstLine="0"/>
        <w:jc w:val="center"/>
        <w:rPr>
          <w:b/>
          <w:sz w:val="24"/>
          <w:szCs w:val="24"/>
        </w:rPr>
      </w:pPr>
      <w:r w:rsidRPr="00522062">
        <w:rPr>
          <w:b/>
          <w:sz w:val="24"/>
          <w:szCs w:val="24"/>
        </w:rPr>
        <w:t>КРИТЕРИЙ 1. КАЧЕСТВО ОБРАЗОВАТЕЛЬНЫХ ПРОГРАММ ДОШКОЛЬНОГО ОБРАЗОВАНИЯ</w:t>
      </w:r>
    </w:p>
    <w:p w:rsidR="009A0A0C" w:rsidRDefault="009A0A0C" w:rsidP="009A0A0C">
      <w:pPr>
        <w:ind w:firstLine="0"/>
        <w:jc w:val="center"/>
        <w:rPr>
          <w:b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522062" w:rsidTr="00D71B94">
        <w:tc>
          <w:tcPr>
            <w:tcW w:w="6771" w:type="dxa"/>
            <w:vMerge w:val="restart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522062" w:rsidRDefault="00522062" w:rsidP="009A0A0C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522062" w:rsidTr="00522062">
        <w:tc>
          <w:tcPr>
            <w:tcW w:w="6771" w:type="dxa"/>
            <w:vMerge/>
          </w:tcPr>
          <w:p w:rsidR="00522062" w:rsidRDefault="00522062" w:rsidP="009A0A0C">
            <w:pPr>
              <w:ind w:firstLine="0"/>
              <w:jc w:val="center"/>
            </w:pPr>
          </w:p>
        </w:tc>
        <w:tc>
          <w:tcPr>
            <w:tcW w:w="2126" w:type="dxa"/>
          </w:tcPr>
          <w:p w:rsidR="00522062" w:rsidRPr="00522062" w:rsidRDefault="00522062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522062" w:rsidRPr="00522062" w:rsidRDefault="00522062" w:rsidP="005220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522062" w:rsidRPr="00522062" w:rsidRDefault="00522062" w:rsidP="005220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522062" w:rsidTr="00522062">
        <w:tc>
          <w:tcPr>
            <w:tcW w:w="6771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522062" w:rsidRPr="00522062" w:rsidTr="00D71B94">
        <w:tc>
          <w:tcPr>
            <w:tcW w:w="15276" w:type="dxa"/>
            <w:gridSpan w:val="5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1.1 СООТВЕТСТВИЕ СТРУКТУРЫ ООП ДО ТРЕБОВАНИЙ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Наличие в ООП ДО обязательной части и части, формируемой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Объем обязательной части составляет не менее 60% от общего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Объем части, формируемой участниками </w:t>
            </w:r>
            <w:proofErr w:type="gramStart"/>
            <w:r w:rsidRPr="00522062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отношений, составляет не более 40% от общего объема ООП ДО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522062">
              <w:rPr>
                <w:sz w:val="24"/>
                <w:szCs w:val="24"/>
              </w:rPr>
              <w:t>целевого</w:t>
            </w:r>
            <w:proofErr w:type="gramEnd"/>
            <w:r w:rsidRPr="00522062">
              <w:rPr>
                <w:sz w:val="24"/>
                <w:szCs w:val="24"/>
              </w:rPr>
              <w:t>,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содержательного</w:t>
            </w:r>
            <w:proofErr w:type="gramEnd"/>
            <w:r w:rsidRPr="00522062">
              <w:rPr>
                <w:sz w:val="24"/>
                <w:szCs w:val="24"/>
              </w:rPr>
              <w:t>, организационного и дополнительного (краткой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презентации ООП ДО)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Всего показателей по параметру: 4</w:t>
            </w:r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D71B94">
        <w:tc>
          <w:tcPr>
            <w:tcW w:w="15276" w:type="dxa"/>
            <w:gridSpan w:val="5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ПАРАМЕТР 1.2 СООТВЕТСТВИЕ СОДЕРЖАНИЯ ЦЕЛЕВОГО РАЗДЕЛА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  <w:r w:rsidRPr="00522062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062">
              <w:rPr>
                <w:sz w:val="24"/>
                <w:szCs w:val="24"/>
              </w:rPr>
              <w:t>Наличие пояснительной записки, содержащей цели и задачи ООП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ДО, принципы и подходы к формированию ООП ДО, значимые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 xml:space="preserve">для разработки и реализации ООП ДО </w:t>
            </w:r>
            <w:r>
              <w:rPr>
                <w:sz w:val="24"/>
                <w:szCs w:val="24"/>
              </w:rPr>
              <w:t xml:space="preserve"> х</w:t>
            </w:r>
            <w:r w:rsidRPr="00522062">
              <w:rPr>
                <w:sz w:val="24"/>
                <w:szCs w:val="24"/>
              </w:rPr>
              <w:t>арактеристики, в том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числе характеристики особенностей развития детей раннего 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дошкольного возраста</w:t>
            </w:r>
            <w:proofErr w:type="gramEnd"/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  <w:p w:rsidR="00522062" w:rsidRPr="00522062" w:rsidRDefault="00522062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(конкретизированные целевые ориентиры для обязательной части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и части, формируемой участниками образовательных отношений с</w:t>
            </w:r>
            <w:r>
              <w:rPr>
                <w:sz w:val="24"/>
                <w:szCs w:val="24"/>
              </w:rPr>
              <w:t xml:space="preserve"> </w:t>
            </w:r>
            <w:r w:rsidRPr="00522062">
              <w:rPr>
                <w:sz w:val="24"/>
                <w:szCs w:val="24"/>
              </w:rPr>
              <w:t>учетом возрастных и индивидуальных различий детей).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522062" w:rsidP="005220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Всего показателей по параметру: 2</w:t>
            </w:r>
          </w:p>
          <w:p w:rsidR="00522062" w:rsidRDefault="00522062" w:rsidP="005220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  <w:p w:rsidR="00DD4D57" w:rsidRPr="00522062" w:rsidRDefault="00DD4D57" w:rsidP="005220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D71B94">
        <w:tc>
          <w:tcPr>
            <w:tcW w:w="15276" w:type="dxa"/>
            <w:gridSpan w:val="5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 xml:space="preserve">ПАРАМЕТР 1.3 СООТВЕТСТВИЕ СОДЕРЖАНИЯ СОДЕРЖАТЕЛЬНОГО РАЗДЕЛА ООП ДОТРЕБОВАНИЯМ ФГОС </w:t>
            </w:r>
            <w:proofErr w:type="gramStart"/>
            <w:r w:rsidRPr="0052206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образовательной деятельности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направлениями развития ребенка, представленными в пяти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образовательных областях;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вариативных форм, способов, методов и средств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реализации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Наличие описания образовательной деятельности </w:t>
            </w:r>
            <w:proofErr w:type="gramStart"/>
            <w:r w:rsidRPr="00BB0036">
              <w:rPr>
                <w:sz w:val="24"/>
                <w:szCs w:val="24"/>
              </w:rPr>
              <w:t>по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профессиональной коррекции нарушений развития детей (в</w:t>
            </w:r>
            <w:proofErr w:type="gramEnd"/>
          </w:p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случае, если эта работа предусмотрена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разных видов деятельности и</w:t>
            </w:r>
          </w:p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культурных практик;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способов и направлений поддержки детской</w:t>
            </w:r>
          </w:p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инициативы;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2062" w:rsidRPr="00522062" w:rsidTr="00522062">
        <w:tc>
          <w:tcPr>
            <w:tcW w:w="6771" w:type="dxa"/>
          </w:tcPr>
          <w:p w:rsidR="00522062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особенностей взаимодействия 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коллектива с семьями воспитанников.</w:t>
            </w: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2062" w:rsidRPr="00522062" w:rsidRDefault="00522062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Всего показателей по параметру: 6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 xml:space="preserve"> ТРЕБОВАНИЯМ ФГОС ДО</w:t>
            </w:r>
          </w:p>
        </w:tc>
      </w:tr>
      <w:tr w:rsidR="00BB0036" w:rsidRPr="00522062" w:rsidTr="00522062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Наличие описания материально-технического обеспечения ООП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Обеспеченность методическими материалами и средствами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обучения и воспитания;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распорядка дня (режим дня), продолжительность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пребывания детей в ДОО, предельная наполняемость групп, виды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групп (возможно упоминание в целевом разделе ООП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  <w:r w:rsidRPr="00BB003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организации традиционных событий,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праздников, мероприятий;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522062" w:rsidRDefault="00BB0036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Описание особенностей построения развивающей предметнопространственной среды (РППС).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Всего показателей по параметру: 5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BB0036" w:rsidRDefault="00BB0036" w:rsidP="00BB0036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ПАРАМЕТР 1.5 СООТВЕТСТВИЕ СОДЕРЖАНИЯ</w:t>
            </w:r>
          </w:p>
          <w:p w:rsidR="00BB0036" w:rsidRPr="00522062" w:rsidRDefault="00BB0036" w:rsidP="00BB0036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ДОПОЛНИТЕЛЬНОГО РАЗДЕЛА ООП ДО (ПРЕЗЕНТАЦИИ) ТРЕБОВАНИЯМ ФГОС </w:t>
            </w:r>
            <w:proofErr w:type="gramStart"/>
            <w:r w:rsidRPr="00BB003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Указаны возрастные и иные категории детей, на которых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ориентирована ООП ДО, используемые примерные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образовательные программы, описана характеристика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взаимодействия педагогического коллектива с семьями детей;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522062" w:rsidRDefault="00BB0036" w:rsidP="00522062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Характер изложения материала доступен для родителей.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522062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Всего показателей по параметру: 2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9A0A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22062" w:rsidRPr="00522062" w:rsidRDefault="00522062" w:rsidP="009A0A0C">
      <w:pPr>
        <w:ind w:firstLine="0"/>
        <w:jc w:val="center"/>
        <w:rPr>
          <w:sz w:val="24"/>
          <w:szCs w:val="24"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DD4D57" w:rsidRDefault="00DD4D57" w:rsidP="00BB0036">
      <w:pPr>
        <w:ind w:firstLine="0"/>
        <w:jc w:val="center"/>
        <w:rPr>
          <w:b/>
        </w:rPr>
      </w:pPr>
    </w:p>
    <w:p w:rsidR="00BB0036" w:rsidRDefault="00BB0036" w:rsidP="00BB0036">
      <w:pPr>
        <w:ind w:firstLine="0"/>
        <w:jc w:val="center"/>
        <w:rPr>
          <w:b/>
        </w:rPr>
      </w:pPr>
    </w:p>
    <w:p w:rsidR="00BB0036" w:rsidRPr="00BB0036" w:rsidRDefault="00BB0036" w:rsidP="00BB0036">
      <w:pPr>
        <w:ind w:firstLine="0"/>
        <w:jc w:val="center"/>
        <w:rPr>
          <w:b/>
        </w:rPr>
      </w:pPr>
      <w:r w:rsidRPr="00BB0036">
        <w:rPr>
          <w:b/>
        </w:rPr>
        <w:lastRenderedPageBreak/>
        <w:t>КРИТЕРИЙ 2. ПОВЫШЕНИЕ КАЧЕСТВА СОДЕРЖАНИЯ ОБРАЗОВАТЕЛЬНОЙ ДЕЯТЕЛЬНОСТИ</w:t>
      </w:r>
    </w:p>
    <w:p w:rsidR="00AB7F99" w:rsidRDefault="00AB7F99" w:rsidP="00BB0036">
      <w:pPr>
        <w:ind w:firstLine="0"/>
        <w:jc w:val="center"/>
        <w:rPr>
          <w:b/>
        </w:rPr>
      </w:pPr>
    </w:p>
    <w:p w:rsidR="00BB0036" w:rsidRPr="00AB7F99" w:rsidRDefault="00BB0036" w:rsidP="00BB0036">
      <w:pPr>
        <w:ind w:firstLine="0"/>
        <w:jc w:val="center"/>
      </w:pPr>
      <w:r w:rsidRPr="00AB7F99">
        <w:t>ПАРАМЕТР 2.1 ПОЗНАВАТЕЛЬНОЕ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BB0036" w:rsidTr="00D71B94">
        <w:tc>
          <w:tcPr>
            <w:tcW w:w="6771" w:type="dxa"/>
            <w:vMerge w:val="restart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BB0036" w:rsidRDefault="00BB0036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BB0036" w:rsidRPr="00522062" w:rsidTr="00D71B94">
        <w:tc>
          <w:tcPr>
            <w:tcW w:w="6771" w:type="dxa"/>
            <w:vMerge/>
          </w:tcPr>
          <w:p w:rsidR="00BB0036" w:rsidRDefault="00BB0036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BB0036" w:rsidRPr="00522062" w:rsidRDefault="00BB0036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2.1.1 ОЗНАКОМЛЕНИЕ С МИРОМ ПРИРОДЫ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ознакомления детей с окружающим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социальным и предметным миром (наблюдения, экскурсии,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просмотр видео- и </w:t>
            </w:r>
            <w:proofErr w:type="gramStart"/>
            <w:r w:rsidRPr="00BB0036">
              <w:rPr>
                <w:sz w:val="24"/>
                <w:szCs w:val="24"/>
              </w:rPr>
              <w:t>фото материалов</w:t>
            </w:r>
            <w:proofErr w:type="gramEnd"/>
            <w:r w:rsidRPr="00BB0036">
              <w:rPr>
                <w:sz w:val="24"/>
                <w:szCs w:val="24"/>
              </w:rPr>
              <w:t>, наличие альбомов,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иллюстраций).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представлений детей о физических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свойствах окружающего мира (живой и неживой природе);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ознакомления с различными свойствами веществ </w:t>
            </w:r>
            <w:proofErr w:type="gramStart"/>
            <w:r w:rsidRPr="00BB0036">
              <w:rPr>
                <w:sz w:val="24"/>
                <w:szCs w:val="24"/>
              </w:rPr>
              <w:t>в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экспериментальной деятельности.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познавательной активности 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самостоятельности детей в естественнонаучном познании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(организуют проблемные ситуации, совместные проекты,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познавательные игры и др.).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2.1.2 ФОРМИРОВАНИЕ ЭЛЕМЕНТАРНЫХ МАТЕМАТИЧЕСКИХ ПРЕДСТАВЛЕНИЙ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 группе созданы условия для развития сенсорных эталонов (для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групп раннего и младшего возраста); для формирования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элементарных математических представлений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Включают математические действия в разные виды детской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деятельности (на занятиях, прогулке, при выполнении различных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режимных моментов, в свободной игре детей).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Педагоги поддерживают самостоятельность, познавательную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активность детей (детское экспериментирование, решение и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составление простых математических задач, загадок,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придумывание историй с математическим содержанием и пр.).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Педагоги развивают у детей представление о мерке как способе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измерения количества, длины, ширины, высоты, объема, веса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(используют в качестве мерки различные предметы и емкости –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веревочки, палочки, полоски бумаги, </w:t>
            </w:r>
            <w:r w:rsidRPr="00BB0036">
              <w:rPr>
                <w:sz w:val="24"/>
                <w:szCs w:val="24"/>
              </w:rPr>
              <w:lastRenderedPageBreak/>
              <w:t>чашечки, формочки и пр.).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Созданы условия для развития у детей элементарных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геометрических представлений (знакомят с основными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геометрическими фигурами и формами, учат их называть,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различать, изображать).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Педагоги развивают пространственные представления детей: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обращают внимание на расположение предметов («верх-низ», «надпод», «рядом», «справа», «слева» и др.); ориентироваться в (по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словесной инструкции, плану, схемам и пр.)</w:t>
            </w:r>
            <w:proofErr w:type="gramEnd"/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у детей временных представлений.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логического мышления детей (игры,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картотека и др.)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15276" w:type="dxa"/>
            <w:gridSpan w:val="5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2.1.3 РАЗВИТИЕ КОНСТРУКТИВНОЙ ДЕЯТЕЛЬНОСТИ</w:t>
            </w: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ознакомления детей с многообразием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архитектурных форм и построек (рассматривают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 xml:space="preserve">иллюстрированные альбомы, открытки, слайды с </w:t>
            </w:r>
            <w:r>
              <w:rPr>
                <w:sz w:val="24"/>
                <w:szCs w:val="24"/>
              </w:rPr>
              <w:t>и</w:t>
            </w:r>
            <w:r w:rsidRPr="00BB0036">
              <w:rPr>
                <w:sz w:val="24"/>
                <w:szCs w:val="24"/>
              </w:rPr>
              <w:t>зображением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зданий, площадей, мостов, фонтанов, обращают внимание детей на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архитектурные элементы – арки, колонны, фронтоны и т.п.).</w:t>
            </w:r>
            <w:proofErr w:type="gramEnd"/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ознакомления детей с возможностями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технического конструирования (рассматривают изображения и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модели машин, самолетов, кораблей, космических ракет и пр.,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обращают внимание на детали различных конструкций – колеса,</w:t>
            </w:r>
            <w:r>
              <w:rPr>
                <w:sz w:val="24"/>
                <w:szCs w:val="24"/>
              </w:rPr>
              <w:t xml:space="preserve"> </w:t>
            </w:r>
            <w:r w:rsidRPr="00BB0036">
              <w:rPr>
                <w:sz w:val="24"/>
                <w:szCs w:val="24"/>
              </w:rPr>
              <w:t>капот, крылья, мачта и др.).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Поддерживают интерес детей к экспериментированию и</w:t>
            </w:r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самостоятельной конструктивной деятельности (создавать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постройки из кубиков, песка, строительных, модульных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конструкторов и т.п.)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Созданы условия для развития навыков конструирования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(картинки, схемы, чертежи, модели и пр.)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Педагоги предоставляют детям возможность выбора </w:t>
            </w:r>
            <w:proofErr w:type="gramStart"/>
            <w:r w:rsidRPr="00BB0036">
              <w:rPr>
                <w:sz w:val="24"/>
                <w:szCs w:val="24"/>
              </w:rPr>
              <w:t>различных</w:t>
            </w:r>
            <w:proofErr w:type="gramEnd"/>
          </w:p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B0036">
              <w:rPr>
                <w:sz w:val="24"/>
                <w:szCs w:val="24"/>
              </w:rPr>
              <w:t>материалов для конструирования (в том числе природного и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>бросового).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t xml:space="preserve">Педагоги стимулируют детей к созданию конструкций </w:t>
            </w:r>
            <w:proofErr w:type="gramStart"/>
            <w:r w:rsidRPr="00BB0036">
              <w:rPr>
                <w:sz w:val="24"/>
                <w:szCs w:val="24"/>
              </w:rPr>
              <w:t>для</w:t>
            </w:r>
            <w:proofErr w:type="gramEnd"/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sz w:val="24"/>
                <w:szCs w:val="24"/>
              </w:rPr>
              <w:lastRenderedPageBreak/>
              <w:t>использования их в сюжетных играх.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0036" w:rsidRPr="00522062" w:rsidTr="00D71B94">
        <w:tc>
          <w:tcPr>
            <w:tcW w:w="6771" w:type="dxa"/>
          </w:tcPr>
          <w:p w:rsidR="00BB0036" w:rsidRPr="00BB0036" w:rsidRDefault="00BB0036" w:rsidP="00BB00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lastRenderedPageBreak/>
              <w:t>Всего показателей по параметру: 17</w:t>
            </w:r>
          </w:p>
          <w:p w:rsidR="00BB0036" w:rsidRPr="00522062" w:rsidRDefault="00BB0036" w:rsidP="00BB0036">
            <w:pPr>
              <w:ind w:firstLine="0"/>
              <w:jc w:val="left"/>
              <w:rPr>
                <w:sz w:val="24"/>
                <w:szCs w:val="24"/>
              </w:rPr>
            </w:pPr>
            <w:r w:rsidRPr="00BB0036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36" w:rsidRPr="00522062" w:rsidRDefault="00BB0036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B0036" w:rsidRDefault="00BB0036" w:rsidP="00BB0036">
      <w:pPr>
        <w:ind w:firstLine="0"/>
      </w:pPr>
    </w:p>
    <w:p w:rsidR="00BB0036" w:rsidRDefault="00BB0036" w:rsidP="00BB0036">
      <w:pPr>
        <w:ind w:firstLine="0"/>
      </w:pPr>
    </w:p>
    <w:p w:rsidR="00BB0036" w:rsidRDefault="00BB0036" w:rsidP="00BB0036">
      <w:pPr>
        <w:ind w:firstLine="0"/>
        <w:jc w:val="center"/>
      </w:pPr>
      <w:r w:rsidRPr="00BB0036">
        <w:t>ПАРАМЕТР 2.2 РЕЧЕВОЕ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B7F99" w:rsidTr="00D71B94">
        <w:tc>
          <w:tcPr>
            <w:tcW w:w="6771" w:type="dxa"/>
            <w:vMerge w:val="restart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B7F99" w:rsidRDefault="00AB7F99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B7F99" w:rsidRPr="00522062" w:rsidTr="00D71B94">
        <w:tc>
          <w:tcPr>
            <w:tcW w:w="6771" w:type="dxa"/>
            <w:vMerge/>
          </w:tcPr>
          <w:p w:rsidR="00AB7F99" w:rsidRDefault="00AB7F99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AB7F99" w:rsidRPr="00522062" w:rsidRDefault="00AB7F99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Педагоги: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Поощряют любые обращения детей к взрослому (отвечают на все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вопросы ребенка, внимательно относятся к его высказываниям,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суждениям, фантазиям, помогают выражать словами свои чувства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переживания).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Проявляют инициативу в речевом общении с детьми (задают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вопросы, побуждают к диалогу, беседуя на разные темы, делятся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своими впечатлениями, чувствами, рассказывают о себе).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Поощряют речевое общение детей между собой (привлекают</w:t>
            </w:r>
            <w:proofErr w:type="gramEnd"/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внимание ребенка к вопросам и высказываниям других детей,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побуждают отвечать на них, поддерживать беседу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Способствуют расширению словарного запаса (включают новые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слова в беседы, игру, предметную деятельность и пр.).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Развивают образную сторону речи (побуждают пользоваться</w:t>
            </w:r>
            <w:proofErr w:type="gramEnd"/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эпитетами, сравнениями, метафорами, знакомят со словами,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имеющими</w:t>
            </w:r>
            <w:proofErr w:type="gramEnd"/>
            <w:r w:rsidRPr="00AB7F99">
              <w:rPr>
                <w:sz w:val="24"/>
                <w:szCs w:val="24"/>
              </w:rPr>
              <w:t xml:space="preserve"> одинаковое и противоположное значение и пр.).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Развивают интерес к различным жанрам литературного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(читают сказки, рассказы, стихи, знакомят с фольклорными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произведениями; смотрят и слушают ауди</w:t>
            </w:r>
            <w:proofErr w:type="gramStart"/>
            <w:r w:rsidRPr="00AB7F99">
              <w:rPr>
                <w:sz w:val="24"/>
                <w:szCs w:val="24"/>
              </w:rPr>
              <w:t>о-</w:t>
            </w:r>
            <w:proofErr w:type="gramEnd"/>
            <w:r w:rsidRPr="00AB7F99">
              <w:rPr>
                <w:sz w:val="24"/>
                <w:szCs w:val="24"/>
              </w:rPr>
              <w:t xml:space="preserve"> и видео-записи;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побуждают детей рассказывать стихи, сказки наизусть).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Побуждают детей к словотворчеству (предлагают сочинять сказки,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стишки, загадки, изменять и придумывать слова и т.п.;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поддерживают инициативу детей в словотворчестве).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lastRenderedPageBreak/>
              <w:t>Педагоги создают условия для развития речевого мышления детей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(предлагают проговаривать вслух собственные умозаключения: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B7F99">
              <w:rPr>
                <w:sz w:val="24"/>
                <w:szCs w:val="24"/>
              </w:rPr>
              <w:t>«Почему ты так думаешь?», «Объясни, что ты имел ввиду» и пр.)</w:t>
            </w:r>
            <w:proofErr w:type="gramEnd"/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Обсуждают вместе с детьми последовательность событий,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изображенных на картинке, причины и следствия поступков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персонажей сказок, основной смысл пословиц и т.п.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Организуют игры и занятия, направленные на речевое обобщение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детьми предметов и явлений, на экспериментирование со словами,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звуками, предлагают отгадывать и загадывать загадки и пр.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Вместе с детьми обсуждают план совместной деятельности: что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когда будут делать, последовательность действий, распределение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действий между участниками и т.п.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Поощряют самостоятельное планирование детьми </w:t>
            </w:r>
            <w:proofErr w:type="gramStart"/>
            <w:r w:rsidRPr="00AB7F99">
              <w:rPr>
                <w:sz w:val="24"/>
                <w:szCs w:val="24"/>
              </w:rPr>
              <w:t>своей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деятельности (спрашивают, что ребенок собирается построить или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нарисовать; предлагают объяснить или рассказать другому ребенку,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как можно сделать что-либо; побуждают детей договариваться о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распределении ролей и последовательности событий в игре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Пробуждают у детей интерес к письменной речи (организуют игры,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 ходе которых дети изготавливают книжки-самоделки, «пишут»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письма, рецепты и пр.; предлагают детям рассматривать книги,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журналы, альбомы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Знакомят с буквами, со звуковым составом слова *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* начиная со средней группы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Развивают мелкую моторику руки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Всего показателей по параметру: 15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B0036" w:rsidRDefault="00BB0036" w:rsidP="00BB0036">
      <w:pPr>
        <w:ind w:firstLine="0"/>
      </w:pPr>
    </w:p>
    <w:p w:rsidR="00AB7F99" w:rsidRDefault="00AB7F99" w:rsidP="00AB7F99">
      <w:pPr>
        <w:ind w:firstLine="0"/>
        <w:jc w:val="center"/>
      </w:pPr>
      <w:r w:rsidRPr="00AB7F99">
        <w:t>ПАРАМЕТР 2.3 СОЦИАЛЬНО-КОММУНИКАТИВНОЕ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B7F99" w:rsidTr="00D71B94">
        <w:tc>
          <w:tcPr>
            <w:tcW w:w="6771" w:type="dxa"/>
            <w:vMerge w:val="restart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B7F99" w:rsidRDefault="00AB7F99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B7F99" w:rsidRPr="00522062" w:rsidTr="00D71B94">
        <w:tc>
          <w:tcPr>
            <w:tcW w:w="6771" w:type="dxa"/>
            <w:vMerge/>
          </w:tcPr>
          <w:p w:rsidR="00AB7F99" w:rsidRDefault="00AB7F99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AB7F99" w:rsidRPr="00522062" w:rsidRDefault="00AB7F99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lastRenderedPageBreak/>
              <w:t>Проявляют уважение к личности каждого ребенка (обращаются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вежливо, по имени, интересуются мнением ребенка, считаются с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его точкой зрения, не допускают действий и высказываний,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унижающих его достоинство и т.п.)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Взрослые способствуют развитию у детей представлений о своих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возможностях и способностях (стремятся выделить и подчеркнуть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его достоинства, отмечают успехи ребенка в разных видах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деятельности, обращают на них внимание других детей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взрослых)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Педагоги способствуют развитию у детей уверенности </w:t>
            </w:r>
            <w:proofErr w:type="gramStart"/>
            <w:r w:rsidRPr="00AB7F99">
              <w:rPr>
                <w:sz w:val="24"/>
                <w:szCs w:val="24"/>
              </w:rPr>
              <w:t>в</w:t>
            </w:r>
            <w:proofErr w:type="gramEnd"/>
            <w:r w:rsidRPr="00AB7F99">
              <w:rPr>
                <w:sz w:val="24"/>
                <w:szCs w:val="24"/>
              </w:rPr>
              <w:t xml:space="preserve"> своих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силах</w:t>
            </w:r>
            <w:proofErr w:type="gramEnd"/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Успехи ребенка не сравниваются с достижениями других детей;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достижения ребенка сравниваются лишь сего собственными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Сотрудники создают условия для положительного отношения детей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к другим людям, поддерживают у детей стремление помогать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другим людям, организуют групповое взаимодействие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Сотрудники создают условия для развития у детей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инициативности, самостоятельности, ответственности за общее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дело, данное слово и т</w:t>
            </w:r>
            <w:proofErr w:type="gramStart"/>
            <w:r w:rsidRPr="00AB7F99">
              <w:rPr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Поощряют самостоятельность детей в разных видах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стимулируют организацию игровой деятельности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Взрослые способствуют формированию у детей положительного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отношения к труду и создают условия для участия детей в труде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взрослых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Приучают к бережному отношению к вещам, в которые </w:t>
            </w:r>
            <w:proofErr w:type="gramStart"/>
            <w:r w:rsidRPr="00AB7F99">
              <w:rPr>
                <w:sz w:val="24"/>
                <w:szCs w:val="24"/>
              </w:rPr>
              <w:t>вложен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труд человека (одежде, еде, предметам домашнего обихода,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игрушкам, книгам, поделкам сверстников и др.)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Педагоги создают условия для формирования у детей навыков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безопасного поведения, учат, как себя вести </w:t>
            </w:r>
            <w:proofErr w:type="gramStart"/>
            <w:r w:rsidRPr="00AB7F99">
              <w:rPr>
                <w:sz w:val="24"/>
                <w:szCs w:val="24"/>
              </w:rPr>
              <w:t>в</w:t>
            </w:r>
            <w:proofErr w:type="gramEnd"/>
            <w:r w:rsidRPr="00AB7F99">
              <w:rPr>
                <w:sz w:val="24"/>
                <w:szCs w:val="24"/>
              </w:rPr>
              <w:t xml:space="preserve"> экстремальных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lastRenderedPageBreak/>
              <w:t>ситуациях</w:t>
            </w:r>
            <w:proofErr w:type="gramEnd"/>
            <w:r w:rsidRPr="00AB7F99">
              <w:rPr>
                <w:sz w:val="24"/>
                <w:szCs w:val="24"/>
              </w:rPr>
              <w:t xml:space="preserve"> (если ребенок потерялся, при пожаре, несчастном случае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и др.), знакомят с телефоном соответствующих служб (112).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lastRenderedPageBreak/>
              <w:t>Педагоги приобщают детей к нравственным ценностям.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Способствуют формированию у детей представлений о добре и зле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(вместе с детьми обсуждают различные ситуации из жизни, из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рассказов, сказок, обращая внимание на проявления щедрости,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жадности, честности, лживости, злости, доброты и др.)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Сотрудники детского сада способствуют усвоению этических норм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и правил поведения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Всего показателей по параметру: 13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7F99" w:rsidRDefault="00AB7F99" w:rsidP="00AB7F99">
      <w:pPr>
        <w:ind w:firstLine="0"/>
        <w:jc w:val="center"/>
      </w:pPr>
    </w:p>
    <w:p w:rsidR="00AB7F99" w:rsidRDefault="00AB7F99" w:rsidP="00AB7F99">
      <w:pPr>
        <w:ind w:firstLine="0"/>
        <w:jc w:val="center"/>
      </w:pPr>
    </w:p>
    <w:p w:rsidR="00AB7F99" w:rsidRDefault="00AB7F99" w:rsidP="00AB7F99">
      <w:pPr>
        <w:ind w:firstLine="0"/>
        <w:jc w:val="center"/>
      </w:pPr>
      <w:r w:rsidRPr="00AB7F99">
        <w:t>ПАРАМЕТР 2.4 ФИЗИЧЕСКОЕ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B7F99" w:rsidTr="00D71B94">
        <w:tc>
          <w:tcPr>
            <w:tcW w:w="6771" w:type="dxa"/>
            <w:vMerge w:val="restart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B7F99" w:rsidRDefault="00AB7F99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B7F99" w:rsidRPr="00522062" w:rsidTr="00D71B94">
        <w:tc>
          <w:tcPr>
            <w:tcW w:w="6771" w:type="dxa"/>
            <w:vMerge/>
          </w:tcPr>
          <w:p w:rsidR="00AB7F99" w:rsidRDefault="00AB7F99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AB7F99" w:rsidRPr="00522062" w:rsidRDefault="00AB7F99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Педагоги: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B7F99">
              <w:rPr>
                <w:sz w:val="24"/>
                <w:szCs w:val="24"/>
              </w:rPr>
              <w:t>Способствуют формированию представлений о пользе,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целесообразности физической активности (рассказывают о</w:t>
            </w:r>
            <w:proofErr w:type="gramEnd"/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необходимости утренней зарядки, занятий спортом, о значении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физических упражнений для развития мышц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Уделяют внимание развитию у детей первоначальных</w:t>
            </w:r>
          </w:p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представлений о строении тела и функциях своего организма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(</w:t>
            </w:r>
            <w:proofErr w:type="gramStart"/>
            <w:r w:rsidRPr="00AB7F99">
              <w:rPr>
                <w:sz w:val="24"/>
                <w:szCs w:val="24"/>
              </w:rPr>
              <w:t>дыхании</w:t>
            </w:r>
            <w:proofErr w:type="gramEnd"/>
            <w:r w:rsidRPr="00AB7F99">
              <w:rPr>
                <w:sz w:val="24"/>
                <w:szCs w:val="24"/>
              </w:rPr>
              <w:t>, питании, кровообращении и пр.).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Помогают детям осознать необходимость бережного отношения к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своему организму (о значении гигиенических процедур,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соблюдения режима дня и правильного питания, о возможных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последствиях переохлаждения, длительного пребывания на солнце,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последствий вредных привычек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Побуждают детей в течение дня к разнообразным видам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двигательной активности и физическим упражнениям для </w:t>
            </w:r>
            <w:r w:rsidRPr="00AB7F99">
              <w:rPr>
                <w:sz w:val="24"/>
                <w:szCs w:val="24"/>
              </w:rPr>
              <w:lastRenderedPageBreak/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различных групп мышц (ходьба, бег, лазание, прыжки, метание,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упражнения со спортивным инвентарем и т.п.)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lastRenderedPageBreak/>
              <w:t>Используют разнообразные формы организации двигательной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активности детей (проводят утреннюю гимнастику, физкультурные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занятия, физкультминутки, физические упражнения после сна,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подвижные игры в помещении и на воздухе, спортивные игры 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развлечения, физкультурные праздники и Дни здоровья;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организуют спортивные секции, клубы; проводят обучение детей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плаванию и т.п.)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Осуществляют индивидуальный подход на основе состояния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здоровья детей, темпов физического развития, функционального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состояния в соответствии с медицинскими показаниями.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При необходимости корректируют движения и осанку ребенка,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используя поощрения и игровые приемы в течение дня.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 xml:space="preserve">Варьируют нагрузку и содержание занятий в соответствии </w:t>
            </w:r>
            <w:proofErr w:type="gramStart"/>
            <w:r w:rsidRPr="00AB7F99">
              <w:rPr>
                <w:sz w:val="24"/>
                <w:szCs w:val="24"/>
              </w:rPr>
              <w:t>с</w:t>
            </w:r>
            <w:proofErr w:type="gramEnd"/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индивидуальными особенностями каждого ребенка (используют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разные исходные положения – сидя, стоя, лежа и т.п., включают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физические упражнения в различных вариантах и сочетаниях).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При необходимости корректируют движения и осанку ребенка,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используя поощрения и игровые приемы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Поощряют импровизацию детей в ходе подвижных игр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(привнесение новых двигательных элементов, изменение правил),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придумывание новых подвижных игр, включение детьми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двигательных элементов в сюжетно-ролевые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sz w:val="24"/>
                <w:szCs w:val="24"/>
              </w:rPr>
              <w:t>Выделяют время для свободной двигательной активности детей (на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физкультурных занятиях, на прогулке, в свободное время в</w:t>
            </w:r>
            <w:r>
              <w:rPr>
                <w:sz w:val="24"/>
                <w:szCs w:val="24"/>
              </w:rPr>
              <w:t xml:space="preserve"> </w:t>
            </w:r>
            <w:r w:rsidRPr="00AB7F99">
              <w:rPr>
                <w:sz w:val="24"/>
                <w:szCs w:val="24"/>
              </w:rPr>
              <w:t>групповом помещении и т.п.).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7F99" w:rsidRPr="00522062" w:rsidTr="00D71B94">
        <w:tc>
          <w:tcPr>
            <w:tcW w:w="6771" w:type="dxa"/>
          </w:tcPr>
          <w:p w:rsidR="00AB7F99" w:rsidRPr="00AB7F99" w:rsidRDefault="00AB7F99" w:rsidP="00AB7F9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Всего показателей по параметру: 11</w:t>
            </w:r>
          </w:p>
          <w:p w:rsidR="00AB7F99" w:rsidRPr="00522062" w:rsidRDefault="00AB7F99" w:rsidP="00AB7F99">
            <w:pPr>
              <w:ind w:firstLine="0"/>
              <w:jc w:val="left"/>
              <w:rPr>
                <w:sz w:val="24"/>
                <w:szCs w:val="24"/>
              </w:rPr>
            </w:pPr>
            <w:r w:rsidRPr="00AB7F99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7F99" w:rsidRPr="00522062" w:rsidRDefault="00AB7F99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7F99" w:rsidRDefault="00AB7F99" w:rsidP="00AB7F99">
      <w:pPr>
        <w:ind w:firstLine="0"/>
        <w:jc w:val="center"/>
      </w:pPr>
    </w:p>
    <w:p w:rsidR="00D71B94" w:rsidRDefault="00D71B94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AB7F99" w:rsidRDefault="00D71B94" w:rsidP="00AB7F99">
      <w:pPr>
        <w:ind w:firstLine="0"/>
        <w:jc w:val="center"/>
      </w:pPr>
      <w:r w:rsidRPr="00D71B94">
        <w:lastRenderedPageBreak/>
        <w:t>ПАРАМЕТР 2.5 ХУДОЖЕСТВЕННО - ЭСТЕТИЧЕСКОЕ РАЗВИТИЕ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71B94" w:rsidTr="00D71B94">
        <w:tc>
          <w:tcPr>
            <w:tcW w:w="6771" w:type="dxa"/>
            <w:vMerge w:val="restart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71B94" w:rsidRDefault="00D71B94" w:rsidP="00D71B94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71B94" w:rsidRPr="00522062" w:rsidTr="00D71B94">
        <w:tc>
          <w:tcPr>
            <w:tcW w:w="6771" w:type="dxa"/>
            <w:vMerge/>
          </w:tcPr>
          <w:p w:rsidR="00D71B94" w:rsidRDefault="00D71B94" w:rsidP="00D71B94">
            <w:pPr>
              <w:ind w:firstLine="0"/>
              <w:jc w:val="center"/>
            </w:pPr>
          </w:p>
        </w:tc>
        <w:tc>
          <w:tcPr>
            <w:tcW w:w="2126" w:type="dxa"/>
          </w:tcPr>
          <w:p w:rsidR="00D71B94" w:rsidRPr="00522062" w:rsidRDefault="00D71B94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71B94" w:rsidRPr="00522062" w:rsidTr="00D71B94">
        <w:tc>
          <w:tcPr>
            <w:tcW w:w="15276" w:type="dxa"/>
            <w:gridSpan w:val="5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Педагоги создают условия для приобщения детей к мировой и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национальной музыкальной культуре, стремятся вызвать интерес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детей к произведениям классической, народной музыке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(организуют прослушивание музыкальных произведений, беседуют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об их содержании, композиторах; знакомят с фольклором и 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Развивают у детей представления о различных видах музыкального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искусства (опера, балет и т.д.) и различных жанрах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произведений (вальс, марш, колыбельная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Знакомят детей с различными выразительными средствами </w:t>
            </w:r>
            <w:proofErr w:type="gramStart"/>
            <w:r w:rsidRPr="00D71B94">
              <w:rPr>
                <w:sz w:val="24"/>
                <w:szCs w:val="24"/>
              </w:rPr>
              <w:t>в</w:t>
            </w:r>
            <w:proofErr w:type="gramEnd"/>
          </w:p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1B94">
              <w:rPr>
                <w:sz w:val="24"/>
                <w:szCs w:val="24"/>
              </w:rPr>
              <w:t>музыке (лад, мелодия, тембр, темп, сила, высота, длительность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звука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Развивают у детей музыкальный слух: звуковысотный,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ритмический, тембровый и т.д.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Знакомят детей с </w:t>
            </w:r>
            <w:proofErr w:type="gramStart"/>
            <w:r w:rsidRPr="00D71B94">
              <w:rPr>
                <w:sz w:val="24"/>
                <w:szCs w:val="24"/>
              </w:rPr>
              <w:t>различными</w:t>
            </w:r>
            <w:proofErr w:type="gramEnd"/>
            <w:r w:rsidRPr="00D71B94">
              <w:rPr>
                <w:sz w:val="24"/>
                <w:szCs w:val="24"/>
              </w:rPr>
              <w:t>, в том числе классическими и</w:t>
            </w:r>
          </w:p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1B94">
              <w:rPr>
                <w:sz w:val="24"/>
                <w:szCs w:val="24"/>
              </w:rPr>
              <w:t>народными музыкальными инструментами (рассказывают о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старинных и современных музыкальных </w:t>
            </w:r>
            <w:proofErr w:type="gramStart"/>
            <w:r w:rsidRPr="00D71B94">
              <w:rPr>
                <w:sz w:val="24"/>
                <w:szCs w:val="24"/>
              </w:rPr>
              <w:t>инструментах</w:t>
            </w:r>
            <w:proofErr w:type="gramEnd"/>
            <w:r w:rsidRPr="00D71B94">
              <w:rPr>
                <w:sz w:val="24"/>
                <w:szCs w:val="24"/>
              </w:rPr>
              <w:t>, знакомят с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их внешним видом и звучанием; учат узнавать и выделять звучание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отдельных инструментов и т.п.).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Предоставляют детям возможность играть на </w:t>
            </w:r>
            <w:proofErr w:type="gramStart"/>
            <w:r w:rsidRPr="00D71B94">
              <w:rPr>
                <w:sz w:val="24"/>
                <w:szCs w:val="24"/>
              </w:rPr>
              <w:t>музыкальных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1B94">
              <w:rPr>
                <w:sz w:val="24"/>
                <w:szCs w:val="24"/>
              </w:rPr>
              <w:t>инструментах</w:t>
            </w:r>
            <w:proofErr w:type="gramEnd"/>
            <w:r w:rsidRPr="00D71B94">
              <w:rPr>
                <w:sz w:val="24"/>
                <w:szCs w:val="24"/>
              </w:rPr>
              <w:t xml:space="preserve"> (металлофон, бубен, погремушки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Стремятся развивать у детей умение ритмично и пластично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двигаться и танцевать в соответствии с характером музыки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D71B94">
              <w:rPr>
                <w:sz w:val="24"/>
                <w:szCs w:val="24"/>
              </w:rPr>
              <w:t>дств дл</w:t>
            </w:r>
            <w:proofErr w:type="gramEnd"/>
            <w:r w:rsidRPr="00D71B94">
              <w:rPr>
                <w:sz w:val="24"/>
                <w:szCs w:val="24"/>
              </w:rPr>
              <w:t>я импровизации 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самовыражения (выбор роли, сюжетов, музыкальных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Поощряют импровизацию детей в пении, танцах, игре </w:t>
            </w:r>
            <w:proofErr w:type="gramStart"/>
            <w:r w:rsidRPr="00D71B94">
              <w:rPr>
                <w:sz w:val="24"/>
                <w:szCs w:val="24"/>
              </w:rPr>
              <w:t>на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 xml:space="preserve">музыкальных </w:t>
            </w:r>
            <w:proofErr w:type="gramStart"/>
            <w:r w:rsidRPr="00D71B94">
              <w:rPr>
                <w:sz w:val="24"/>
                <w:szCs w:val="24"/>
              </w:rPr>
              <w:t>инструментах</w:t>
            </w:r>
            <w:proofErr w:type="gramEnd"/>
            <w:r w:rsidRPr="00D71B94">
              <w:rPr>
                <w:sz w:val="24"/>
                <w:szCs w:val="24"/>
              </w:rPr>
              <w:t xml:space="preserve"> и пр. (побуждают детей передавать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музыкальными средствами характерные особенности различных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персонажей, свои эмоциональные переживания и настроения и т.п.)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Поддерживают индивидуальные интересы детей (предоставляют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право выбора видов деятельности: пение, танец и пр.; организуют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индивидуальные занятия)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Поощряют исполнительское творчество детей в </w:t>
            </w:r>
            <w:proofErr w:type="gramStart"/>
            <w:r w:rsidRPr="00D71B94">
              <w:rPr>
                <w:sz w:val="24"/>
                <w:szCs w:val="24"/>
              </w:rPr>
              <w:t>музыкальной</w:t>
            </w:r>
            <w:proofErr w:type="gramEnd"/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деятельности (участие в музыкальных спектаклях, концертах и др.)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Создают условия для развития музыкального творчества детей на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основе синтеза искусств, используя сочетание разных видов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деятельности - музыкальной, изобразительной, художественно</w:t>
            </w:r>
            <w:r>
              <w:rPr>
                <w:sz w:val="24"/>
                <w:szCs w:val="24"/>
              </w:rPr>
              <w:t>-</w:t>
            </w:r>
            <w:r w:rsidRPr="00D71B94">
              <w:rPr>
                <w:sz w:val="24"/>
                <w:szCs w:val="24"/>
              </w:rPr>
              <w:t>речевой, игр-драматизаций и т</w:t>
            </w:r>
            <w:proofErr w:type="gramStart"/>
            <w:r w:rsidRPr="00D71B94">
              <w:rPr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Педагоги организуют совместную музыкальную деятельность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детей и взрослых (создают детский/детско-взрослый хор, оркестр,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танцевальный ансамбль; проводят совместные праздники с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участием детей, родителей и сотрудников)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В ДОУ создана музыкальная среда, способствующая эстетическому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развитию и эмоциональному благополучию детей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При организации режимных моментов используется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соответствующее музыкальное сопровождение (при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зарядки, бодрая музыка, колыбельная перед сном, веселая музыка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на прогулке, в группах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15276" w:type="dxa"/>
            <w:gridSpan w:val="5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2.5.2 РАЗВИТИЕ РЕБЕНКА В ИЗОБРАЗИТЕЛЬНОЙ ДЕЯТЕЛЬНОСТИ</w:t>
            </w: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Педагоги стремятся вызвать у детей интерес к произведениям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изобразительного искусства разных видов и жанров, народного 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декоративно-прикладного творчества (знакомят с произведениями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живописи, скульптуры, графики и пр.: организуют экскурсии в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музеи, на выставки; устраивают экспозиции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художников; рассматривают вместе с детьми репродукции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произведений классического изобразительного искусства, образцы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народно-прикладного творчества; рассказывают о живописи 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художниках, демонстрируют фильмы и т.п.)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Обращают внимание детей на средства выразительности, присущее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разным видам изобразительного искусства, на 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различных материалов, используемых для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воплощения замыслов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 xml:space="preserve">Педагоги </w:t>
            </w:r>
            <w:proofErr w:type="gramStart"/>
            <w:r w:rsidRPr="00D71B94">
              <w:rPr>
                <w:sz w:val="24"/>
                <w:szCs w:val="24"/>
              </w:rPr>
              <w:t>создают условия для развития у детей художественных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способностей в разных видах изобразительной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обеспечивают</w:t>
            </w:r>
            <w:proofErr w:type="gramEnd"/>
            <w:r w:rsidRPr="00D71B94">
              <w:rPr>
                <w:sz w:val="24"/>
                <w:szCs w:val="24"/>
              </w:rPr>
              <w:t xml:space="preserve"> выбор детьми материалов для изобразительной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деятельности по своему замыслу (краски, фломастеры, карандаши,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сангину; листы бумаги разных размеров и фактуры; пластилин,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глину, тесто, природный и бросовый материал и пр.).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Знакомят детей с выразительными средствами воплощения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художественного замысла (композицией, формой, цветом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Помогают детям овладевать различными приемами и техниками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рисования (кляксография, граттаж, примакивание, штриховка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Предоставляют детям право свободного выбора замысла, сюжета,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изобразительных средств и материалов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Поддерживают инициативу, творческое воображение, фантазию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детей в разных видах изобразительной деятельности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Поощряют самостоятельное экспериментирование детей с цветом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(смешивание цветов, получение разнообразных оттенков и др.),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формой (преобразование, дополнение изображения,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изображения из элементов разной формы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В организации изобразительной деятельности детей педагоги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реализуют индивидуальный подход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Стремятся пробудить у каждого ребенка интерес к предлагаемой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педагогом теме занятия (используют игровые приемы, сказочные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сюжеты, обсуждают с возможные варианты изображения и пр.)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Помогают детям овладевать различными приемами лепки,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материалами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D71B94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t>Побуждают детей создавать и видоизменять объемные формы,</w:t>
            </w:r>
          </w:p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многофигурные композиции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D71B94" w:rsidRPr="00522062" w:rsidRDefault="00D71B94" w:rsidP="00D71B94">
            <w:pPr>
              <w:ind w:firstLine="0"/>
              <w:jc w:val="left"/>
              <w:rPr>
                <w:sz w:val="24"/>
                <w:szCs w:val="24"/>
              </w:rPr>
            </w:pPr>
            <w:r w:rsidRPr="00D71B94">
              <w:rPr>
                <w:sz w:val="24"/>
                <w:szCs w:val="24"/>
              </w:rPr>
              <w:lastRenderedPageBreak/>
              <w:t>Способствуют овладению детьми навыками художественного труда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(техникой оригами, папье-маше и др.) в изготовлении игрушек,</w:t>
            </w:r>
            <w:r>
              <w:rPr>
                <w:sz w:val="24"/>
                <w:szCs w:val="24"/>
              </w:rPr>
              <w:t xml:space="preserve"> </w:t>
            </w:r>
            <w:r w:rsidRPr="00D71B94">
              <w:rPr>
                <w:sz w:val="24"/>
                <w:szCs w:val="24"/>
              </w:rPr>
              <w:t>панно из природного и бросового материала и пр.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Предоставляют ребенку возможность рисовать (лепить, делать</w:t>
            </w:r>
            <w:proofErr w:type="gramEnd"/>
          </w:p>
          <w:p w:rsidR="00D71B9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аппликацию) в свободное от занятий время.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1B9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Побуждают детей лепить, рисовать и т.д. по мотивам сказок,</w:t>
            </w:r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народного и декоративно-прикладного искусства (игрушки,</w:t>
            </w:r>
            <w:proofErr w:type="gramEnd"/>
          </w:p>
          <w:p w:rsidR="00D71B9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бытовые предметы, предметы народных промыслов)</w:t>
            </w: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B94" w:rsidRPr="00522062" w:rsidRDefault="00D71B9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Педагоги создают условия для творческого самовыражения детей в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изобразительной деятельности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С уважением относятся к продуктам детского творчества (собирают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их, экспонируют, предоставляют ребенку право решать, взять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рисунок или поделку домой, отдать на выставку, подарить комулибо и т.п.)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При организации занятий педагоги сочетают индивидуальные 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коллективные виды изобразительной деятельности детей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Предоставляют ребенку право выбора рисовать (лепить, делать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аппликацию) по собственному замыслу, либо участвовать </w:t>
            </w:r>
            <w:proofErr w:type="gramStart"/>
            <w:r w:rsidRPr="00E061B4">
              <w:rPr>
                <w:sz w:val="24"/>
                <w:szCs w:val="24"/>
              </w:rPr>
              <w:t>в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реализации коллективного замысла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В коллективных формах изобразительной деятельности создают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условия для самореализации каждого ребенка (совместно с детьми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создают и обсуждают замысел, подбирают и изготавливают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необходимые элементы, распределяют задачи и т.п.).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A831B8">
        <w:tc>
          <w:tcPr>
            <w:tcW w:w="15276" w:type="dxa"/>
            <w:gridSpan w:val="5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2.5.3 РАЗВИТИЕ РЕБЕНКА СРЕДСТВАМИ ТЕАТРАЛИЗАЦИИ</w:t>
            </w: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Способствуют развитию у детей интереса </w:t>
            </w:r>
            <w:proofErr w:type="gramStart"/>
            <w:r w:rsidRPr="00E061B4">
              <w:rPr>
                <w:sz w:val="24"/>
                <w:szCs w:val="24"/>
              </w:rPr>
              <w:t>к</w:t>
            </w:r>
            <w:proofErr w:type="gramEnd"/>
            <w:r w:rsidRPr="00E061B4">
              <w:rPr>
                <w:sz w:val="24"/>
                <w:szCs w:val="24"/>
              </w:rPr>
              <w:t xml:space="preserve"> театральному</w:t>
            </w:r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искусству (организуют посещение театра, просмотр и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прослушивание телевизионных и радио-спектаклей, ауди</w:t>
            </w:r>
            <w:proofErr w:type="gramStart"/>
            <w:r w:rsidRPr="00E061B4">
              <w:rPr>
                <w:sz w:val="24"/>
                <w:szCs w:val="24"/>
              </w:rPr>
              <w:t>о-</w:t>
            </w:r>
            <w:proofErr w:type="gramEnd"/>
            <w:r w:rsidRPr="00E061B4">
              <w:rPr>
                <w:sz w:val="24"/>
                <w:szCs w:val="24"/>
              </w:rPr>
              <w:t xml:space="preserve"> и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видеозаписей, показывают слайды, диафильмы и 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Знакомят детей с театральными жанрами (драматическим,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музыкальном</w:t>
            </w:r>
            <w:proofErr w:type="gramEnd"/>
            <w:r w:rsidRPr="00E061B4">
              <w:rPr>
                <w:sz w:val="24"/>
                <w:szCs w:val="24"/>
              </w:rPr>
              <w:t>, кукольным театрами - би-ба-бо, настольным,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теневым, пальчиковым и др. - цирком, и т.п.)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Педагоги предоставляют детям возможность познакомиться </w:t>
            </w:r>
            <w:proofErr w:type="gramStart"/>
            <w:r w:rsidRPr="00E061B4">
              <w:rPr>
                <w:sz w:val="24"/>
                <w:szCs w:val="24"/>
              </w:rPr>
              <w:t>с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устройством театра (сцена, занавес, зрительный зал, гримерная 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lastRenderedPageBreak/>
              <w:t xml:space="preserve">Предоставляют детям возможность участвовать в </w:t>
            </w:r>
            <w:proofErr w:type="gramStart"/>
            <w:r w:rsidRPr="00E061B4">
              <w:rPr>
                <w:sz w:val="24"/>
                <w:szCs w:val="24"/>
              </w:rPr>
              <w:t>различных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спектаклях</w:t>
            </w:r>
            <w:proofErr w:type="gramEnd"/>
            <w:r w:rsidRPr="00E061B4">
              <w:rPr>
                <w:sz w:val="24"/>
                <w:szCs w:val="24"/>
              </w:rPr>
              <w:t>, постановках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Педагоги реализуют индивидуальный подход в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театрализации для детей (стремятся привлечь каждого ребенка к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участию в спектаклях или других выступлениях, предлагают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главные роли застенчивым детям, вовлекают в спектакли детей с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речевыми трудностями и 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Способствуют развитию у детей исполнительских способностей в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передаче выразительными средствами драматизации (интонация,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мимика, движения, жесты и пр.) характер, настроение персонажей,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их переживания, эмоциональные состояния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E061B4">
              <w:rPr>
                <w:sz w:val="24"/>
                <w:szCs w:val="24"/>
              </w:rPr>
              <w:t>дств дл</w:t>
            </w:r>
            <w:proofErr w:type="gramEnd"/>
            <w:r w:rsidRPr="00E061B4">
              <w:rPr>
                <w:sz w:val="24"/>
                <w:szCs w:val="24"/>
              </w:rPr>
              <w:t>я импровизации 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самовыражения (в том числе сюжетов, ролей, атрибутов, костюмов,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видов театров и пр.)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Побуждают детей придумывать новые сюжеты, театральные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постановки, подбирать к ним атрибуты и костюмы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 xml:space="preserve">Помогают детям согласовывать свои ролевые действия </w:t>
            </w:r>
            <w:proofErr w:type="gramStart"/>
            <w:r w:rsidRPr="00E061B4">
              <w:rPr>
                <w:sz w:val="24"/>
                <w:szCs w:val="24"/>
              </w:rPr>
              <w:t>с</w:t>
            </w:r>
            <w:proofErr w:type="gramEnd"/>
          </w:p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61B4">
              <w:rPr>
                <w:sz w:val="24"/>
                <w:szCs w:val="24"/>
              </w:rPr>
              <w:t>действиями партнеров (не перебивать, не заслонять партнера,</w:t>
            </w:r>
            <w:proofErr w:type="gramEnd"/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подыгрывать партеру в соответствии с сюжетом спектакля).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Развивают у детей способность свободно и раскрепощенно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держаться при выступлении перед взрослыми и сверстниками.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Педагоги создают условия для совместной театрализации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деятельности детей и взрослых (ставят спектакли с участием детей,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родителей, сотрудников; организуют выступления детей старших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групп перед малышами и пр.). Значение по показателю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Педагоги создают условия для взаимосвязи, театрализации и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sz w:val="24"/>
                <w:szCs w:val="24"/>
              </w:rPr>
              <w:t>других видов деятельности в педагогическом процессе (используют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игры-драматизации на занятиях по развитию речи и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занятиях, при чтении художественной литературы,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сюжетно-ролевой игры; на занятиях по художественному труду</w:t>
            </w:r>
            <w:r>
              <w:rPr>
                <w:sz w:val="24"/>
                <w:szCs w:val="24"/>
              </w:rPr>
              <w:t xml:space="preserve"> </w:t>
            </w:r>
            <w:r w:rsidRPr="00E061B4">
              <w:rPr>
                <w:sz w:val="24"/>
                <w:szCs w:val="24"/>
              </w:rPr>
              <w:t>изготавливают атрибуты и элементы декораций и костюмов и пр.).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1B4" w:rsidRPr="00522062" w:rsidTr="00D71B94">
        <w:tc>
          <w:tcPr>
            <w:tcW w:w="6771" w:type="dxa"/>
          </w:tcPr>
          <w:p w:rsidR="00E061B4" w:rsidRPr="00E061B4" w:rsidRDefault="00E061B4" w:rsidP="00E061B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061B4">
              <w:rPr>
                <w:b/>
                <w:sz w:val="24"/>
                <w:szCs w:val="24"/>
              </w:rPr>
              <w:t>Всего показателей по параметру: 49</w:t>
            </w:r>
          </w:p>
          <w:p w:rsidR="00E061B4" w:rsidRPr="00522062" w:rsidRDefault="00E061B4" w:rsidP="00E061B4">
            <w:pPr>
              <w:ind w:firstLine="0"/>
              <w:jc w:val="left"/>
              <w:rPr>
                <w:sz w:val="24"/>
                <w:szCs w:val="24"/>
              </w:rPr>
            </w:pPr>
            <w:r w:rsidRPr="00E061B4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61B4" w:rsidRPr="00522062" w:rsidRDefault="00E061B4" w:rsidP="00D71B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Pr="00A831B8" w:rsidRDefault="00A831B8" w:rsidP="00AB7F99">
      <w:pPr>
        <w:ind w:firstLine="0"/>
        <w:jc w:val="center"/>
        <w:rPr>
          <w:b/>
        </w:rPr>
      </w:pPr>
      <w:r w:rsidRPr="00A831B8">
        <w:rPr>
          <w:b/>
        </w:rPr>
        <w:lastRenderedPageBreak/>
        <w:t xml:space="preserve">КРИТЕРИЙ 3. КАЧЕСТВО ОБРАЗОВАТЕЛЬНЫХ УСЛОВИЙ ПАРАМЕТР </w:t>
      </w:r>
    </w:p>
    <w:p w:rsidR="00A831B8" w:rsidRDefault="00A831B8" w:rsidP="00AB7F99">
      <w:pPr>
        <w:ind w:firstLine="0"/>
        <w:jc w:val="center"/>
      </w:pPr>
      <w:r>
        <w:t>3.1 КАДРОВЫЕ УСЛОВИЯ</w:t>
      </w:r>
    </w:p>
    <w:p w:rsidR="00A831B8" w:rsidRDefault="00A831B8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A831B8" w:rsidTr="00A831B8">
        <w:tc>
          <w:tcPr>
            <w:tcW w:w="6771" w:type="dxa"/>
            <w:vMerge w:val="restart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A831B8" w:rsidRDefault="00A831B8" w:rsidP="00A831B8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A831B8" w:rsidRPr="00522062" w:rsidTr="00A831B8">
        <w:tc>
          <w:tcPr>
            <w:tcW w:w="6771" w:type="dxa"/>
            <w:vMerge/>
          </w:tcPr>
          <w:p w:rsidR="00A831B8" w:rsidRDefault="00A831B8" w:rsidP="00A831B8">
            <w:pPr>
              <w:ind w:firstLine="0"/>
              <w:jc w:val="center"/>
            </w:pPr>
          </w:p>
        </w:tc>
        <w:tc>
          <w:tcPr>
            <w:tcW w:w="2126" w:type="dxa"/>
          </w:tcPr>
          <w:p w:rsidR="00A831B8" w:rsidRPr="00522062" w:rsidRDefault="00A831B8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Все педагогические работники имеют образование, дающее право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на ведение педагогической деятельности в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Отсутствуют зафиксированные жалобы на педагогический состав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Все педагогические работники своевременно проходят процедуру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аттестации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Педагогических работников, имеющих первую или высшую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квалификационную категорию, в ДО</w:t>
            </w:r>
            <w:r>
              <w:rPr>
                <w:sz w:val="24"/>
                <w:szCs w:val="24"/>
              </w:rPr>
              <w:t>У</w:t>
            </w:r>
            <w:r w:rsidRPr="007035C2">
              <w:rPr>
                <w:sz w:val="24"/>
                <w:szCs w:val="24"/>
              </w:rPr>
              <w:t xml:space="preserve"> более 60 %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</w:t>
            </w:r>
            <w:r w:rsidRPr="007035C2">
              <w:rPr>
                <w:sz w:val="24"/>
                <w:szCs w:val="24"/>
              </w:rPr>
              <w:t xml:space="preserve"> функционирует система внутреннего повышения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квалификации педагогов (напр. «Экран мастерства», конкурсное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движение и пр.)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Повышение квалификации педагогическими 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осуществляется не реже одного раза в три года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Организована диагностика профессиональных дефицитов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педагогических работников (напр., анкеты для педагогов, система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собеседований). Полученные в результате диагностики данные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влияют на дальнейшее планирование методической деятельности.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Предусмотрена возможность стимулирования участия</w:t>
            </w:r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педагогических работников в деятельности профессиональных</w:t>
            </w:r>
          </w:p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ассоциаций и сообществ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31B8" w:rsidRPr="00522062" w:rsidTr="00A831B8">
        <w:tc>
          <w:tcPr>
            <w:tcW w:w="6771" w:type="dxa"/>
          </w:tcPr>
          <w:p w:rsidR="00A831B8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Свободных вакансий в ДОУ</w:t>
            </w:r>
            <w:r w:rsidRPr="007035C2">
              <w:rPr>
                <w:sz w:val="24"/>
                <w:szCs w:val="24"/>
              </w:rPr>
              <w:t xml:space="preserve"> имеется не более 10 %</w:t>
            </w: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31B8" w:rsidRPr="00522062" w:rsidRDefault="00A831B8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Персонал демонстрирует взаимное уважение между собой (ждет,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когда собеседник доскажет свой вопрос, перед тем как начать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отвечать на него, не говорит на повышенных тонах)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Персонал с удовольствием сотрудничает друг с другом, оказывая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необходимую помощь (не выходя за рамки трудовых обязанностей)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lastRenderedPageBreak/>
              <w:t xml:space="preserve">Персоналу предоставляется определенная свобода выбора </w:t>
            </w:r>
            <w:proofErr w:type="gramStart"/>
            <w:r w:rsidRPr="007035C2">
              <w:rPr>
                <w:sz w:val="24"/>
                <w:szCs w:val="24"/>
              </w:rPr>
              <w:t>в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вопросах, связанных с осуществлением </w:t>
            </w:r>
            <w:proofErr w:type="gramStart"/>
            <w:r w:rsidRPr="007035C2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деятельности (учет личных пожеланий, наличие небольших</w:t>
            </w:r>
            <w:proofErr w:type="gramEnd"/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необходимых перерывов в работе)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Для персонала предусмотрены необходимые условия труда: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мебель, профессиональные инструменты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Внешний вид персонала аккуратный, соответствующий трудовым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функциям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Атмосфера в коллективе дружелюбная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Предусмотрены условия для профессионального развития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педагогов (доступ к скоростному интернету, принтер, сканер).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Педагоги активно участвуют в обмене опытом между </w:t>
            </w:r>
            <w:proofErr w:type="gramStart"/>
            <w:r w:rsidRPr="007035C2">
              <w:rPr>
                <w:sz w:val="24"/>
                <w:szCs w:val="24"/>
              </w:rPr>
              <w:t>разными</w:t>
            </w:r>
            <w:proofErr w:type="gramEnd"/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У</w:t>
            </w:r>
            <w:r w:rsidRPr="007035C2">
              <w:rPr>
                <w:sz w:val="24"/>
                <w:szCs w:val="24"/>
              </w:rPr>
              <w:t xml:space="preserve"> региона, страны (на местном, региональном и федеральном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уровнях)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Принятие мер и организация мероприятий, направленных </w:t>
            </w:r>
            <w:proofErr w:type="gramStart"/>
            <w:r w:rsidRPr="007035C2">
              <w:rPr>
                <w:sz w:val="24"/>
                <w:szCs w:val="24"/>
              </w:rPr>
              <w:t>на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профессиональное развитие педагогических работников </w:t>
            </w:r>
            <w:proofErr w:type="gramStart"/>
            <w:r w:rsidRPr="007035C2">
              <w:rPr>
                <w:sz w:val="24"/>
                <w:szCs w:val="24"/>
              </w:rPr>
              <w:t>ДО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(документ должен содержать сведения о принимаемых</w:t>
            </w:r>
            <w:proofErr w:type="gramEnd"/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мерах/проведенных мероприятиях, сведения о сроках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мер/мероприятий, об ответственных и об участниках)</w:t>
            </w:r>
            <w:proofErr w:type="gramEnd"/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A831B8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035C2">
              <w:rPr>
                <w:b/>
                <w:sz w:val="24"/>
                <w:szCs w:val="24"/>
              </w:rPr>
              <w:t>Всего показателей по параметру: 19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A831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</w:p>
    <w:p w:rsidR="007035C2" w:rsidRDefault="007035C2" w:rsidP="00AB7F99">
      <w:pPr>
        <w:ind w:firstLine="0"/>
        <w:jc w:val="center"/>
      </w:pPr>
      <w:r w:rsidRPr="007035C2">
        <w:lastRenderedPageBreak/>
        <w:t>ПАРАМЕТР 3.2 РАЗВИВАЮЩАЯ ПРЕДМЕТНО-ПРОСТРАНСТВЕННАЯ СРЕДА (РППС)</w:t>
      </w:r>
    </w:p>
    <w:p w:rsidR="007035C2" w:rsidRDefault="007035C2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7035C2" w:rsidTr="009062FA">
        <w:tc>
          <w:tcPr>
            <w:tcW w:w="6771" w:type="dxa"/>
            <w:vMerge w:val="restart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7035C2" w:rsidRDefault="007035C2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7035C2" w:rsidRPr="00522062" w:rsidTr="009062FA">
        <w:tc>
          <w:tcPr>
            <w:tcW w:w="6771" w:type="dxa"/>
            <w:vMerge/>
          </w:tcPr>
          <w:p w:rsidR="007035C2" w:rsidRDefault="007035C2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7035C2" w:rsidRPr="00522062" w:rsidRDefault="007035C2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Пространство группового помещения зонировано, т.е. отгорожено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друг от друга элементами мебели или мобильными элементами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среды, для одновременной реализации разных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(не менее 5 выделенных центров активности по видам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Детям дошкольного возраста в центрах активности </w:t>
            </w:r>
            <w:proofErr w:type="gramStart"/>
            <w:r w:rsidRPr="007035C2">
              <w:rPr>
                <w:sz w:val="24"/>
                <w:szCs w:val="24"/>
              </w:rPr>
              <w:t>доступен</w:t>
            </w:r>
            <w:proofErr w:type="gramEnd"/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широкий круг разнообразного оборудования, инструментария,</w:t>
            </w:r>
          </w:p>
          <w:p w:rsidR="007035C2" w:rsidRPr="007035C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материалов и пр. для реализации своих замыслов </w:t>
            </w:r>
            <w:proofErr w:type="gramStart"/>
            <w:r w:rsidRPr="007035C2">
              <w:rPr>
                <w:sz w:val="24"/>
                <w:szCs w:val="24"/>
              </w:rPr>
              <w:t>в</w:t>
            </w:r>
            <w:proofErr w:type="gramEnd"/>
            <w:r w:rsidRPr="007035C2">
              <w:rPr>
                <w:sz w:val="24"/>
                <w:szCs w:val="24"/>
              </w:rPr>
              <w:t xml:space="preserve"> разной</w:t>
            </w:r>
          </w:p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 xml:space="preserve">деятельности (п. 2.7 ФГОС </w:t>
            </w:r>
            <w:proofErr w:type="gramStart"/>
            <w:r w:rsidRPr="007035C2">
              <w:rPr>
                <w:sz w:val="24"/>
                <w:szCs w:val="24"/>
              </w:rPr>
              <w:t>ДО</w:t>
            </w:r>
            <w:proofErr w:type="gramEnd"/>
            <w:r w:rsidRPr="007035C2">
              <w:rPr>
                <w:sz w:val="24"/>
                <w:szCs w:val="24"/>
              </w:rPr>
              <w:t>), с ООП ДО ДОО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Педагог не препятствует свободному выбору детьми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деятельности, участников совместной деятельности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Детям предоставлена возможность осуществления непрерывной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самостоятельной (и/или обогащенной взрослым, как партнером)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деятельности в группе не менее одного часа в день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Для осуществления образовательной деятельности используются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РППС доступна, то есть все полки открыты (без дверец), стеллажи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для игрушек невысокие (в соответствии с ростом детей группы)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t>Пространство может быть быстро трансформировано самими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детьми легко и быстро для своей игры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7035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035C2">
              <w:rPr>
                <w:sz w:val="24"/>
                <w:szCs w:val="24"/>
              </w:rPr>
              <w:t>Детям доступны различные вещества, материалы и инструментарий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для проведения экспериментов и исследований (экспериментов с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 xml:space="preserve">водой, с песком и другими </w:t>
            </w:r>
            <w:r w:rsidRPr="007035C2">
              <w:rPr>
                <w:sz w:val="24"/>
                <w:szCs w:val="24"/>
              </w:rPr>
              <w:lastRenderedPageBreak/>
              <w:t>сыпучими продуктами, для различного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рода измерений (весы, рулетка и пр.)</w:t>
            </w:r>
            <w:proofErr w:type="gramEnd"/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7035C2" w:rsidRPr="00522062" w:rsidRDefault="007035C2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7035C2">
              <w:rPr>
                <w:sz w:val="24"/>
                <w:szCs w:val="24"/>
              </w:rPr>
              <w:lastRenderedPageBreak/>
              <w:t>Используются разнообразные полифункциональные предметы и</w:t>
            </w:r>
            <w:r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природные материалы (напр., строительные блоки могут каждый</w:t>
            </w:r>
            <w:r w:rsidR="00D61D01">
              <w:rPr>
                <w:sz w:val="24"/>
                <w:szCs w:val="24"/>
              </w:rPr>
              <w:t xml:space="preserve"> </w:t>
            </w:r>
            <w:r w:rsidRPr="007035C2">
              <w:rPr>
                <w:sz w:val="24"/>
                <w:szCs w:val="24"/>
              </w:rPr>
              <w:t>раз превращаться в разные предметы)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35C2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Организация пространства не вызывает ощущения ее</w:t>
            </w:r>
          </w:p>
          <w:p w:rsidR="007035C2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перенасыщения, загромождения и эстетического диссонанса</w:t>
            </w: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5C2" w:rsidRPr="00522062" w:rsidRDefault="007035C2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Предусмотрено создание и оснащение пространства для уединения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детей в течение дня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Предусмотрено создание и оснащение пространства для отдыха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детей в течение дня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наличии и функциональны предметы для моделирования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пространства детьми (ширмы, модули, тележки и т.д.)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Продукты детской деятельности систематически включаются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РППС детского сада (игры своими руками, атрибуты к играм,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конструированию, раздаточный материал и пр.)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Все продукты детской деятельности оригинальны, сделаны не по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образцу педагога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7035C2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Детские работы подписаны именами детей (по возможности и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желанию – лично детьми)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РППС присутствуют элементы «говорящей среды»: социальные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опросы, азбуки темы, визуальная поддержка и пр.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Оформление пространства отражает интересы детей в настоящий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момент (напр., реализуемые в настоящий момент темы, детские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проекты, идеи), при активном участии воспитанников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Созданы условия в пространстве ДО</w:t>
            </w:r>
            <w:r>
              <w:rPr>
                <w:sz w:val="24"/>
                <w:szCs w:val="24"/>
              </w:rPr>
              <w:t>У</w:t>
            </w:r>
            <w:r w:rsidRPr="00D61D01">
              <w:rPr>
                <w:sz w:val="24"/>
                <w:szCs w:val="24"/>
              </w:rPr>
              <w:t xml:space="preserve"> (группы, кабинет, зал и </w:t>
            </w:r>
            <w:proofErr w:type="gramStart"/>
            <w:r w:rsidRPr="00D61D01">
              <w:rPr>
                <w:sz w:val="24"/>
                <w:szCs w:val="24"/>
              </w:rPr>
              <w:t>др</w:t>
            </w:r>
            <w:proofErr w:type="gramEnd"/>
            <w:r w:rsidRPr="00D61D01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свободного доступа для применения ИКТ-технологий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Принятие мер, направленных на повышение качества</w:t>
            </w:r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образовательных условий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  <w:r w:rsidRPr="00D61D01">
              <w:rPr>
                <w:sz w:val="24"/>
                <w:szCs w:val="24"/>
              </w:rPr>
              <w:t xml:space="preserve"> дошкольных образовательных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организациях</w:t>
            </w:r>
            <w:proofErr w:type="gramEnd"/>
            <w:r w:rsidRPr="00D61D01">
              <w:rPr>
                <w:sz w:val="24"/>
                <w:szCs w:val="24"/>
              </w:rPr>
              <w:t xml:space="preserve"> (приказ о проведении утвержденного комплекса мер,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дорожная карта с перечнем мер/мероприятий, утвержденный план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по устранению выявленных в ходе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недостатков)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lastRenderedPageBreak/>
              <w:t>Всего показателей по параметру: 22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Default="00A831B8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  <w:r w:rsidRPr="00D61D01">
        <w:t>ПАРАМЕТР 3.3 ПСИХОЛОГО-ПЕДАГОГИЧЕСКИЕ УСЛОВИЯ</w:t>
      </w:r>
    </w:p>
    <w:p w:rsidR="00A831B8" w:rsidRDefault="00A831B8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61D01" w:rsidTr="009062FA">
        <w:tc>
          <w:tcPr>
            <w:tcW w:w="6771" w:type="dxa"/>
            <w:vMerge w:val="restart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61D01" w:rsidRDefault="00D61D01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61D01" w:rsidRPr="00522062" w:rsidTr="009062FA">
        <w:tc>
          <w:tcPr>
            <w:tcW w:w="6771" w:type="dxa"/>
            <w:vMerge/>
          </w:tcPr>
          <w:p w:rsidR="00D61D01" w:rsidRDefault="00D61D01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D61D01" w:rsidRPr="00522062" w:rsidRDefault="00D61D01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внимателен к просьбам и пожеланиям детей, не оставляет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их без внимания, выполняет данные обещания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демонстрирует уважительное отношение к каждому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ребенку, к его чувствам и потребностям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умеет подчеркнуть достоинства каждого ребенка и дать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ему рекомендации, не унижая его человеческое достоинство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использует доброжелательный недирективный тон речи и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 xml:space="preserve">соответствующие возникшей педагогической </w:t>
            </w:r>
            <w:proofErr w:type="gramStart"/>
            <w:r w:rsidRPr="00D61D01">
              <w:rPr>
                <w:sz w:val="24"/>
                <w:szCs w:val="24"/>
              </w:rPr>
              <w:t>ситуации</w:t>
            </w:r>
            <w:proofErr w:type="gramEnd"/>
            <w:r w:rsidRPr="00D61D01">
              <w:rPr>
                <w:sz w:val="24"/>
                <w:szCs w:val="24"/>
              </w:rPr>
              <w:t xml:space="preserve"> речевые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формулы, позволяющие ребенку почувствовать свою значимость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создает ситуации эмоциональной отзывчивости,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сопереживания, как в среде детей, так и в среде взрослых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умеет сдерживать эмоции даже в сложных конфликтных</w:t>
            </w:r>
            <w:r>
              <w:rPr>
                <w:sz w:val="24"/>
                <w:szCs w:val="24"/>
              </w:rPr>
              <w:t xml:space="preserve"> ситуациях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создает условия для эффективной реализации рабочей</w:t>
            </w:r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программы воспитания: если у детей спросить, какое значение для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человечества / общества имеют те или иные мероприятия,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проводимые в рамках календарного плана воспитательной работы,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они смогут ответить (например, почему так важно помнить о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Великой Победе в ВОВ?</w:t>
            </w:r>
            <w:proofErr w:type="gramEnd"/>
            <w:r w:rsidRPr="00D61D01">
              <w:rPr>
                <w:sz w:val="24"/>
                <w:szCs w:val="24"/>
              </w:rPr>
              <w:t xml:space="preserve"> </w:t>
            </w:r>
            <w:proofErr w:type="gramStart"/>
            <w:r w:rsidRPr="00D61D01">
              <w:rPr>
                <w:sz w:val="24"/>
                <w:szCs w:val="24"/>
              </w:rPr>
              <w:t>Ответ: чтобы больше никогда не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допустить войн между народами)</w:t>
            </w:r>
            <w:proofErr w:type="gramEnd"/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создает условия для самостоятельной деятельности детей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lastRenderedPageBreak/>
              <w:t>Педагог часто выступает партнером по детской деятельности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Педагог предоставляет детям достаточное количество ситуаций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выбора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Всего показателей по параметру: 10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A831B8" w:rsidRDefault="00A831B8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</w:p>
    <w:p w:rsidR="00D61D01" w:rsidRPr="00D61D01" w:rsidRDefault="00D61D01" w:rsidP="00D61D01">
      <w:pPr>
        <w:ind w:firstLine="0"/>
        <w:jc w:val="center"/>
        <w:rPr>
          <w:b/>
        </w:rPr>
      </w:pPr>
      <w:r w:rsidRPr="00D61D01">
        <w:rPr>
          <w:b/>
        </w:rPr>
        <w:lastRenderedPageBreak/>
        <w:t>КРИТЕРИЙ 4. КАЧЕСТВО ВЗАИМОДЕЙСТВИЯ С СЕМЬЕЙ</w:t>
      </w:r>
    </w:p>
    <w:p w:rsidR="00D61D01" w:rsidRDefault="00D61D01" w:rsidP="00D61D01">
      <w:pPr>
        <w:ind w:firstLine="0"/>
        <w:jc w:val="center"/>
      </w:pPr>
      <w:r>
        <w:t>Анкета</w:t>
      </w:r>
    </w:p>
    <w:p w:rsidR="00D61D01" w:rsidRPr="00D61D01" w:rsidRDefault="00D61D01" w:rsidP="00D61D01">
      <w:pPr>
        <w:ind w:firstLine="0"/>
        <w:jc w:val="center"/>
        <w:rPr>
          <w:i/>
        </w:rPr>
      </w:pPr>
      <w:r w:rsidRPr="00D61D01">
        <w:rPr>
          <w:i/>
        </w:rPr>
        <w:t>Уважаемые родители! Просим заполнить анкету, ответы на вопросы которой позволят нам оценить и повысить</w:t>
      </w:r>
    </w:p>
    <w:p w:rsidR="00D61D01" w:rsidRPr="00D61D01" w:rsidRDefault="00D61D01" w:rsidP="00D61D01">
      <w:pPr>
        <w:ind w:firstLine="0"/>
        <w:jc w:val="center"/>
        <w:rPr>
          <w:i/>
        </w:rPr>
      </w:pPr>
      <w:r w:rsidRPr="00D61D01">
        <w:rPr>
          <w:i/>
        </w:rPr>
        <w:t>качество образования в детском саду. Надеемся на искренние ответы! (анкета анонимная)</w:t>
      </w:r>
    </w:p>
    <w:p w:rsidR="00D61D01" w:rsidRDefault="00D61D01" w:rsidP="00D61D01">
      <w:pPr>
        <w:ind w:firstLine="0"/>
        <w:jc w:val="center"/>
      </w:pPr>
      <w:r>
        <w:t>ПАРАМЕТР 4.1 ИНФОРМИРОВАННОСТЬ О ДЕЯТЕЛЬНОСТИ ДОУ</w:t>
      </w:r>
    </w:p>
    <w:p w:rsidR="00D61D01" w:rsidRDefault="00D61D01" w:rsidP="00D61D01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61D01" w:rsidTr="009062FA">
        <w:tc>
          <w:tcPr>
            <w:tcW w:w="6771" w:type="dxa"/>
            <w:vMerge w:val="restart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61D01" w:rsidRDefault="00D61D01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61D01" w:rsidRPr="00522062" w:rsidTr="009062FA">
        <w:tc>
          <w:tcPr>
            <w:tcW w:w="6771" w:type="dxa"/>
            <w:vMerge/>
          </w:tcPr>
          <w:p w:rsidR="00D61D01" w:rsidRDefault="00D61D01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D61D01" w:rsidRPr="00522062" w:rsidRDefault="00D61D01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Информацию о жизни детей в детском саду я получаю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Информация о деятельности детского сада размещается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удобном для меня </w:t>
            </w:r>
            <w:proofErr w:type="gramStart"/>
            <w:r w:rsidRPr="00D61D01">
              <w:rPr>
                <w:sz w:val="24"/>
                <w:szCs w:val="24"/>
              </w:rPr>
              <w:t>месте</w:t>
            </w:r>
            <w:proofErr w:type="gramEnd"/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Я знаком с принципами образовательной деятельности </w:t>
            </w:r>
            <w:proofErr w:type="gramStart"/>
            <w:r w:rsidRPr="00D61D01">
              <w:rPr>
                <w:sz w:val="24"/>
                <w:szCs w:val="24"/>
              </w:rPr>
              <w:t>нашего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детского сада и поддерживаю их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ознакомлен с образовательной программой детского сада и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приоритетными направлениями развития детей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доволен, что официальный сайт детского сада содержит всю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необходимую и доступную информацию по вопросам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любое время у меня возможность получения конкретного совета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или рекомендации по вопросам развития и воспитания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Я получаю в достаточной степени информирование </w:t>
            </w:r>
            <w:proofErr w:type="gramStart"/>
            <w:r w:rsidRPr="00D61D01">
              <w:rPr>
                <w:sz w:val="24"/>
                <w:szCs w:val="24"/>
              </w:rPr>
              <w:t>о</w:t>
            </w:r>
            <w:proofErr w:type="gramEnd"/>
            <w:r w:rsidRPr="00D61D01">
              <w:rPr>
                <w:sz w:val="24"/>
                <w:szCs w:val="24"/>
              </w:rPr>
              <w:t xml:space="preserve"> наиболее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сложных </w:t>
            </w:r>
            <w:proofErr w:type="gramStart"/>
            <w:r w:rsidRPr="00D61D01">
              <w:rPr>
                <w:sz w:val="24"/>
                <w:szCs w:val="24"/>
              </w:rPr>
              <w:t>периодах</w:t>
            </w:r>
            <w:proofErr w:type="gramEnd"/>
            <w:r w:rsidRPr="00D61D01">
              <w:rPr>
                <w:sz w:val="24"/>
                <w:szCs w:val="24"/>
              </w:rPr>
              <w:t xml:space="preserve"> в развитии ребенка (кризис одного года, трех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лет и т.п.)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получаю информирование в достаточной степени о характере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нарушений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Всего показателей по параметру: 8</w:t>
            </w:r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1D01" w:rsidRDefault="00D61D01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61D01" w:rsidRDefault="00D61D01" w:rsidP="00AB7F99">
      <w:pPr>
        <w:ind w:firstLine="0"/>
        <w:jc w:val="center"/>
      </w:pPr>
      <w:r w:rsidRPr="00D61D01">
        <w:lastRenderedPageBreak/>
        <w:t>ПАРАМЕТР 4.2 ВОВЛЕЧЕННОСТЬ РОДИТЕЛЕЙ В ОБРАЗОВАТЕЛЬНЫЙ ПРОЦЕСС</w:t>
      </w:r>
    </w:p>
    <w:p w:rsidR="00D61D01" w:rsidRDefault="00D61D01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D61D01" w:rsidTr="009062FA">
        <w:tc>
          <w:tcPr>
            <w:tcW w:w="6771" w:type="dxa"/>
            <w:vMerge w:val="restart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D61D01" w:rsidRDefault="00D61D01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D61D01" w:rsidRPr="00522062" w:rsidTr="009062FA">
        <w:tc>
          <w:tcPr>
            <w:tcW w:w="6771" w:type="dxa"/>
            <w:vMerge/>
          </w:tcPr>
          <w:p w:rsidR="00D61D01" w:rsidRDefault="00D61D01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D61D01" w:rsidRPr="00522062" w:rsidRDefault="00D61D01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Я, как родитель, имею возможность совместного с сотрудниками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детского сада обсуждения достижений и возникающих трудностей</w:t>
            </w:r>
            <w:r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принимал участие в определении содержания образовательной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программы детского сада (учитывалось мнение родителей о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направлениях деятельности части Программы, наполняемой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детским садом)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У меня, как родителя, есть возможности участвовать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образовательной деятельности, режимных процессах, играх </w:t>
            </w:r>
            <w:proofErr w:type="gramStart"/>
            <w:r w:rsidRPr="00D61D01">
              <w:rPr>
                <w:sz w:val="24"/>
                <w:szCs w:val="24"/>
              </w:rPr>
              <w:t>в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группе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 постановке коррекционно-развивающих и социальных задач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работы с моим ребенком учитывают мое мнение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При подготовке и проведении праздников, развлечений узнаются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мои предложения (при предварительном анкетировании)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 xml:space="preserve">Планирование родительских собраний, клубов происходит </w:t>
            </w:r>
            <w:proofErr w:type="gramStart"/>
            <w:r w:rsidRPr="00D61D01">
              <w:rPr>
                <w:sz w:val="24"/>
                <w:szCs w:val="24"/>
              </w:rPr>
              <w:t>по</w:t>
            </w:r>
            <w:proofErr w:type="gramEnd"/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темам, которые заявили мы, родители. Учитывалось и мое мнение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522062" w:rsidRDefault="00D61D01" w:rsidP="009062F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61D01">
              <w:rPr>
                <w:sz w:val="24"/>
                <w:szCs w:val="24"/>
              </w:rPr>
              <w:t>Я имею возможность оставлять отзывы, пожелания, критические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замечания различными способами (напр., с помощью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«электронного опроса» через различные мессенджеры, сайт,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>открытые формы для голосования, «корзинки предложений»</w:t>
            </w:r>
            <w:proofErr w:type="gramEnd"/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В детском саду разработан комплекс мероприятий, направленный</w:t>
            </w:r>
            <w:r w:rsidR="009062FA">
              <w:rPr>
                <w:sz w:val="24"/>
                <w:szCs w:val="24"/>
              </w:rPr>
              <w:t xml:space="preserve"> </w:t>
            </w:r>
            <w:r w:rsidRPr="00D61D01">
              <w:rPr>
                <w:sz w:val="24"/>
                <w:szCs w:val="24"/>
              </w:rPr>
              <w:t xml:space="preserve">на вовлечение родителей в </w:t>
            </w:r>
            <w:r w:rsidR="009062FA">
              <w:rPr>
                <w:sz w:val="24"/>
                <w:szCs w:val="24"/>
              </w:rPr>
              <w:t>образовательную деятельность ДОУ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(годовой план, перспективное планирование и др.)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t>Я чувствую себя партнером детского сада в организации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sz w:val="24"/>
                <w:szCs w:val="24"/>
              </w:rPr>
              <w:lastRenderedPageBreak/>
              <w:t>образовательной деятельности и воспитательного процесса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1D01" w:rsidRPr="00522062" w:rsidTr="009062FA">
        <w:tc>
          <w:tcPr>
            <w:tcW w:w="6771" w:type="dxa"/>
          </w:tcPr>
          <w:p w:rsidR="00D61D01" w:rsidRPr="00D61D01" w:rsidRDefault="00D61D01" w:rsidP="00D61D0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lastRenderedPageBreak/>
              <w:t>Всего показателей по параметру: 10</w:t>
            </w:r>
          </w:p>
          <w:p w:rsidR="00D61D01" w:rsidRPr="00522062" w:rsidRDefault="00D61D01" w:rsidP="00D61D01">
            <w:pPr>
              <w:ind w:firstLine="0"/>
              <w:jc w:val="left"/>
              <w:rPr>
                <w:sz w:val="24"/>
                <w:szCs w:val="24"/>
              </w:rPr>
            </w:pPr>
            <w:r w:rsidRPr="00D61D01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1D01" w:rsidRPr="00522062" w:rsidRDefault="00D61D01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1D01" w:rsidRDefault="00D61D01" w:rsidP="00AB7F99">
      <w:pPr>
        <w:ind w:firstLine="0"/>
        <w:jc w:val="center"/>
      </w:pPr>
    </w:p>
    <w:p w:rsidR="009062FA" w:rsidRDefault="009062FA" w:rsidP="009062FA">
      <w:pPr>
        <w:ind w:firstLine="0"/>
        <w:jc w:val="center"/>
      </w:pPr>
      <w:r>
        <w:t>ПАРАМЕТР 4.3 УДОВЛЕТВОРЕННОСТЬ РОДИТЕЛЕЙ КАЧЕСТВОМ ПРЕДОСТАВЛЯЕМЫХ ДОО УСЛУГ</w:t>
      </w:r>
    </w:p>
    <w:p w:rsidR="009062FA" w:rsidRPr="009062FA" w:rsidRDefault="009062FA" w:rsidP="009062FA">
      <w:pPr>
        <w:ind w:firstLine="0"/>
        <w:jc w:val="center"/>
        <w:rPr>
          <w:i/>
        </w:rPr>
      </w:pPr>
      <w:r w:rsidRPr="009062FA">
        <w:rPr>
          <w:i/>
        </w:rPr>
        <w:t>Если хотите, добавьте любые комментарии о работе детского сада и возможных изменениях в ней.</w:t>
      </w:r>
    </w:p>
    <w:p w:rsidR="00D61D01" w:rsidRDefault="009062FA" w:rsidP="009062FA">
      <w:pPr>
        <w:ind w:firstLine="0"/>
        <w:jc w:val="center"/>
        <w:rPr>
          <w:i/>
        </w:rPr>
      </w:pPr>
      <w:r w:rsidRPr="009062FA">
        <w:rPr>
          <w:i/>
        </w:rPr>
        <w:t>Благодарим за сотрудничество!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9062FA" w:rsidTr="009062FA">
        <w:tc>
          <w:tcPr>
            <w:tcW w:w="6771" w:type="dxa"/>
            <w:vMerge w:val="restart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9062FA" w:rsidRDefault="009062FA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9062FA" w:rsidRPr="00522062" w:rsidTr="009062FA">
        <w:tc>
          <w:tcPr>
            <w:tcW w:w="6771" w:type="dxa"/>
            <w:vMerge/>
          </w:tcPr>
          <w:p w:rsidR="009062FA" w:rsidRDefault="009062FA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9062FA" w:rsidRPr="00522062" w:rsidRDefault="009062FA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Мне нравится, что сотрудники детского сада компетентны и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прикладывают все усилия, чтобы мой ребенок хорошо развивался 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получал разнообразный опыт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вижу хор</w:t>
            </w:r>
            <w:r>
              <w:rPr>
                <w:sz w:val="24"/>
                <w:szCs w:val="24"/>
              </w:rPr>
              <w:t xml:space="preserve">ошие результаты развития моего </w:t>
            </w:r>
            <w:r w:rsidRPr="009062F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ебенка </w:t>
            </w:r>
            <w:r w:rsidRPr="009062FA">
              <w:rPr>
                <w:sz w:val="24"/>
                <w:szCs w:val="24"/>
              </w:rPr>
              <w:t xml:space="preserve">в </w:t>
            </w:r>
            <w:proofErr w:type="gramStart"/>
            <w:r w:rsidRPr="009062FA">
              <w:rPr>
                <w:sz w:val="24"/>
                <w:szCs w:val="24"/>
              </w:rPr>
              <w:t>детском</w:t>
            </w:r>
            <w:proofErr w:type="gramEnd"/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саду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 xml:space="preserve">Я удовлетворен качеством и вариативностью </w:t>
            </w:r>
            <w:proofErr w:type="gramStart"/>
            <w:r w:rsidRPr="009062FA">
              <w:rPr>
                <w:sz w:val="24"/>
                <w:szCs w:val="24"/>
              </w:rPr>
              <w:t>бесплатных</w:t>
            </w:r>
            <w:proofErr w:type="gramEnd"/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льных услуг, предоставляемых ДОУ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удовлетворен качеством и вариативностью услуг, оказываемых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на платной основе (если таковые есть)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Мне кажется, что педагогами детского сада сделано все возможное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для коррекции и компенсации нарушений развития ребенка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Мне нравится, что в детском саду учитываются интересы моего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ребен</w:t>
            </w:r>
            <w:r>
              <w:rPr>
                <w:sz w:val="24"/>
                <w:szCs w:val="24"/>
              </w:rPr>
              <w:t>ка, поддерживают его инициативу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 xml:space="preserve">Я доволен, что в детском саду </w:t>
            </w:r>
            <w:proofErr w:type="gramStart"/>
            <w:r w:rsidRPr="009062FA">
              <w:rPr>
                <w:sz w:val="24"/>
                <w:szCs w:val="24"/>
              </w:rPr>
              <w:t>созданы</w:t>
            </w:r>
            <w:proofErr w:type="gramEnd"/>
            <w:r w:rsidRPr="009062FA">
              <w:rPr>
                <w:sz w:val="24"/>
                <w:szCs w:val="24"/>
              </w:rPr>
              <w:t xml:space="preserve"> доброжелательные и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вежливые взаимоотношения с родителями воспитанников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уверен в безопасности моего ребенка в саду, созданы безопасные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условия в группах и на территории. Это здорово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Я наблюдаю, что деятельность группы и детского сада в целом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совершенствуется с учетом мнения родителей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t>Всего показателей по параметру: 11</w:t>
            </w:r>
          </w:p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lastRenderedPageBreak/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062FA" w:rsidRDefault="009062FA" w:rsidP="009062FA">
      <w:pPr>
        <w:ind w:firstLine="0"/>
        <w:jc w:val="center"/>
        <w:rPr>
          <w:i/>
        </w:rPr>
      </w:pPr>
    </w:p>
    <w:p w:rsidR="009062FA" w:rsidRDefault="009062FA" w:rsidP="009062FA">
      <w:pPr>
        <w:ind w:firstLine="0"/>
        <w:jc w:val="center"/>
        <w:rPr>
          <w:i/>
        </w:rPr>
      </w:pPr>
    </w:p>
    <w:p w:rsidR="009062FA" w:rsidRPr="009062FA" w:rsidRDefault="009062FA" w:rsidP="009062FA">
      <w:pPr>
        <w:ind w:firstLine="0"/>
        <w:jc w:val="center"/>
        <w:rPr>
          <w:b/>
        </w:rPr>
      </w:pPr>
      <w:r w:rsidRPr="009062FA">
        <w:rPr>
          <w:b/>
        </w:rPr>
        <w:t>КРИТЕРИЙ</w:t>
      </w:r>
      <w:r>
        <w:t xml:space="preserve"> </w:t>
      </w:r>
      <w:r w:rsidRPr="009062FA">
        <w:rPr>
          <w:b/>
        </w:rPr>
        <w:t>5. КАЧЕСТВО ОБЕСПЕЧЕНИЯ ЗДОРОВЬЯ, БЕЗОПАСНОСТИ И КАЧЕСТВА УСЛУГ</w:t>
      </w:r>
    </w:p>
    <w:p w:rsidR="009062FA" w:rsidRPr="009062FA" w:rsidRDefault="009062FA" w:rsidP="009062FA">
      <w:pPr>
        <w:ind w:firstLine="0"/>
        <w:jc w:val="center"/>
        <w:rPr>
          <w:b/>
        </w:rPr>
      </w:pPr>
      <w:r w:rsidRPr="009062FA">
        <w:rPr>
          <w:b/>
        </w:rPr>
        <w:t>ПО ПРИСМОТРУ И УХОДУ</w:t>
      </w:r>
    </w:p>
    <w:p w:rsidR="009062FA" w:rsidRPr="009062FA" w:rsidRDefault="009062FA" w:rsidP="009062FA">
      <w:pPr>
        <w:ind w:firstLine="0"/>
        <w:jc w:val="center"/>
      </w:pPr>
      <w:r>
        <w:t>ПАРАМЕТР 5.1 СОХРАНЕНИЕ ЗДОРОВЬЯ ДЕТЕЙ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9062FA" w:rsidTr="009062FA">
        <w:tc>
          <w:tcPr>
            <w:tcW w:w="6771" w:type="dxa"/>
            <w:vMerge w:val="restart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9062FA" w:rsidRDefault="009062FA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9062FA" w:rsidRPr="00522062" w:rsidTr="009062FA">
        <w:tc>
          <w:tcPr>
            <w:tcW w:w="6771" w:type="dxa"/>
            <w:vMerge/>
          </w:tcPr>
          <w:p w:rsidR="009062FA" w:rsidRDefault="009062FA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9062FA" w:rsidRPr="00522062" w:rsidRDefault="009062FA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 xml:space="preserve">Санитарно-гигиенические </w:t>
            </w:r>
            <w:r>
              <w:rPr>
                <w:sz w:val="24"/>
                <w:szCs w:val="24"/>
              </w:rPr>
              <w:t xml:space="preserve">условия внутренних помещений ДОУ </w:t>
            </w:r>
            <w:r w:rsidRPr="009062FA">
              <w:rPr>
                <w:sz w:val="24"/>
                <w:szCs w:val="24"/>
              </w:rPr>
              <w:t>соответствуют требованиям нормативных документов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Санитарно-гигиенические условия прогулочных участков ДО</w:t>
            </w:r>
            <w:r>
              <w:rPr>
                <w:sz w:val="24"/>
                <w:szCs w:val="24"/>
              </w:rPr>
              <w:t>У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соответствуют требованиям нормативных документов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Проводится системная работа по формированию культурногигиенических навыков, сохранению, укреплению здоровья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воспитанников с учетом их потребностей (алгоритм мытья рук,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алгоритм одевания и др.)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Проводится системная работа по формированию здорового образа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жизни (ежедневные планы воспитателя)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Режим дня выстроен в соответствии с санитарно-гигиеническими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требованиями и п</w:t>
            </w:r>
            <w:r>
              <w:rPr>
                <w:sz w:val="24"/>
                <w:szCs w:val="24"/>
              </w:rPr>
              <w:t>родолжительностью работы ДОУ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обслуживание в ДОУ</w:t>
            </w:r>
            <w:r w:rsidRPr="009062FA">
              <w:rPr>
                <w:sz w:val="24"/>
                <w:szCs w:val="24"/>
              </w:rPr>
              <w:t xml:space="preserve"> осуществляется медицинскими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работниками в течение всего времени пребывания детей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Присутствует систематическое наблюдение за состоянием здоровья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воспитанников (утренний фильтр)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В группах созданы информационные и материально-технические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условия (инфостенды, наглядные инструкции в местах санитарногигиенической обработки, разработаны инструкции, требования к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средствам и пр.)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9062FA" w:rsidRDefault="009062FA" w:rsidP="009062F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t>Всего показателей по параметру: 8</w:t>
            </w:r>
          </w:p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7F99" w:rsidRDefault="00AB7F99" w:rsidP="00AB7F99">
      <w:pPr>
        <w:ind w:firstLine="0"/>
        <w:jc w:val="center"/>
      </w:pPr>
    </w:p>
    <w:p w:rsidR="009062FA" w:rsidRDefault="009062FA" w:rsidP="00AB7F99">
      <w:pPr>
        <w:ind w:firstLine="0"/>
        <w:jc w:val="center"/>
      </w:pPr>
      <w:r w:rsidRPr="009062FA">
        <w:t>ПАРАМЕТР 5.2 ОБЕСПЕЧЕНИЕ БЕЗОПАСНОСТИ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9062FA" w:rsidTr="009062FA">
        <w:tc>
          <w:tcPr>
            <w:tcW w:w="6771" w:type="dxa"/>
            <w:vMerge w:val="restart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9062FA" w:rsidRDefault="009062FA" w:rsidP="009062FA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9062FA" w:rsidRPr="00522062" w:rsidTr="009062FA">
        <w:tc>
          <w:tcPr>
            <w:tcW w:w="6771" w:type="dxa"/>
            <w:vMerge/>
          </w:tcPr>
          <w:p w:rsidR="009062FA" w:rsidRDefault="009062FA" w:rsidP="009062FA">
            <w:pPr>
              <w:ind w:firstLine="0"/>
              <w:jc w:val="center"/>
            </w:pPr>
          </w:p>
        </w:tc>
        <w:tc>
          <w:tcPr>
            <w:tcW w:w="2126" w:type="dxa"/>
          </w:tcPr>
          <w:p w:rsidR="009062FA" w:rsidRPr="00522062" w:rsidRDefault="009062FA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9062FA" w:rsidP="009062FA">
            <w:pPr>
              <w:ind w:firstLine="0"/>
              <w:jc w:val="left"/>
              <w:rPr>
                <w:sz w:val="24"/>
                <w:szCs w:val="24"/>
              </w:rPr>
            </w:pPr>
            <w:r w:rsidRPr="009062FA">
              <w:rPr>
                <w:sz w:val="24"/>
                <w:szCs w:val="24"/>
              </w:rPr>
              <w:t>Групповое помещение соответствует требованиям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(оборудование исправно и функционирует, пути эвакуации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свободны и функционируют, мебель соответствует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9062FA">
              <w:rPr>
                <w:sz w:val="24"/>
                <w:szCs w:val="24"/>
              </w:rPr>
              <w:t>нормативных документов)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2A37CF" w:rsidRPr="002A37CF" w:rsidRDefault="009062FA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062FA">
              <w:rPr>
                <w:sz w:val="24"/>
                <w:szCs w:val="24"/>
              </w:rPr>
              <w:t>Территория для прогулок на свежем воздухе соответствует</w:t>
            </w:r>
            <w:r>
              <w:rPr>
                <w:sz w:val="24"/>
                <w:szCs w:val="24"/>
              </w:rPr>
              <w:t xml:space="preserve"> </w:t>
            </w:r>
            <w:r w:rsidR="002A37CF" w:rsidRPr="002A37CF">
              <w:rPr>
                <w:sz w:val="24"/>
                <w:szCs w:val="24"/>
              </w:rPr>
              <w:t>требованиям безопасности (покрытие ровное, прогулочные</w:t>
            </w:r>
            <w:proofErr w:type="gramEnd"/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веранды, оборудование для игр детей и ограждение участка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целостны, зеленые насаждения соответствуют требованиям</w:t>
            </w:r>
          </w:p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нормативных документов)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Предусмотрена работа с детьми по формированию </w:t>
            </w:r>
            <w:proofErr w:type="gramStart"/>
            <w:r w:rsidRPr="002A37CF">
              <w:rPr>
                <w:sz w:val="24"/>
                <w:szCs w:val="24"/>
              </w:rPr>
              <w:t>безопасного</w:t>
            </w:r>
            <w:proofErr w:type="gramEnd"/>
          </w:p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 в ДОУ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Предусмотрен комплекс взаимосвязанных мер по обеспечению 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 xml:space="preserve">контролю безопасности помещения и пр. Напр., </w:t>
            </w:r>
            <w:r>
              <w:rPr>
                <w:sz w:val="24"/>
                <w:szCs w:val="24"/>
              </w:rPr>
              <w:t>п</w:t>
            </w:r>
            <w:r w:rsidRPr="002A37CF">
              <w:rPr>
                <w:sz w:val="24"/>
                <w:szCs w:val="24"/>
              </w:rPr>
              <w:t>редусмотрены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фиксаторы створок окон и замки на окнах, предотвращающие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случайное открытие окон детьми; установлена защита от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защемления пальцев в дверях; установлены барьеры,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предотвращающие падение ребенка с кровати, предусмотрена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защита мебели от опрокидывания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62FA" w:rsidRPr="00522062" w:rsidTr="009062FA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4</w:t>
            </w:r>
          </w:p>
          <w:p w:rsidR="009062FA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62FA" w:rsidRPr="00522062" w:rsidRDefault="009062FA" w:rsidP="009062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9062FA" w:rsidRDefault="002A37CF" w:rsidP="00AB7F99">
      <w:pPr>
        <w:ind w:firstLine="0"/>
        <w:jc w:val="center"/>
      </w:pPr>
      <w:r w:rsidRPr="002A37CF">
        <w:t>ПАРАМЕТР 5.3 ОБЕСПЕЧЕНИЕ КАЧЕСТВА УСЛУГПО ПРИСМОТРУ И УХОДУ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A05B30">
        <w:tc>
          <w:tcPr>
            <w:tcW w:w="6771" w:type="dxa"/>
            <w:vMerge w:val="restart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A05B30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A05B30">
        <w:tc>
          <w:tcPr>
            <w:tcW w:w="6771" w:type="dxa"/>
            <w:vMerge/>
          </w:tcPr>
          <w:p w:rsidR="002A37CF" w:rsidRDefault="002A37CF" w:rsidP="00A05B30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</w:t>
            </w:r>
            <w:r w:rsidRPr="002A37CF">
              <w:rPr>
                <w:sz w:val="24"/>
                <w:szCs w:val="24"/>
              </w:rPr>
              <w:t xml:space="preserve"> разработаны и утверждены локальные акты, регулирующие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разнообразие и контроль качества питания (напр., положение 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бракеражной комиссии, меню для детей с пищевой аллергией 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пр.)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Организация процесса питания детей соответствует нормативным</w:t>
            </w:r>
            <w:r>
              <w:rPr>
                <w:sz w:val="24"/>
                <w:szCs w:val="24"/>
              </w:rPr>
              <w:t xml:space="preserve">  </w:t>
            </w:r>
            <w:r w:rsidRPr="002A37CF">
              <w:rPr>
                <w:sz w:val="24"/>
                <w:szCs w:val="24"/>
              </w:rPr>
              <w:t>документам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Во время приема пищи детьми, психологическая атмосфера </w:t>
            </w:r>
            <w:proofErr w:type="gramStart"/>
            <w:r w:rsidRPr="002A37CF">
              <w:rPr>
                <w:sz w:val="24"/>
                <w:szCs w:val="24"/>
              </w:rPr>
              <w:t>в</w:t>
            </w:r>
            <w:proofErr w:type="gramEnd"/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группе </w:t>
            </w:r>
            <w:proofErr w:type="gramStart"/>
            <w:r w:rsidRPr="002A37CF">
              <w:rPr>
                <w:sz w:val="24"/>
                <w:szCs w:val="24"/>
              </w:rPr>
              <w:t>доброжелательная</w:t>
            </w:r>
            <w:proofErr w:type="gramEnd"/>
            <w:r w:rsidRPr="002A37CF">
              <w:rPr>
                <w:sz w:val="24"/>
                <w:szCs w:val="24"/>
              </w:rPr>
              <w:t>, спокойная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Предусмотрен индивидуальный подход к детям в </w:t>
            </w:r>
            <w:proofErr w:type="gramStart"/>
            <w:r w:rsidRPr="002A37CF">
              <w:rPr>
                <w:sz w:val="24"/>
                <w:szCs w:val="24"/>
              </w:rPr>
              <w:t>режимных</w:t>
            </w:r>
            <w:proofErr w:type="gramEnd"/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моментах</w:t>
            </w:r>
            <w:proofErr w:type="gramEnd"/>
            <w:r w:rsidRPr="002A37CF">
              <w:rPr>
                <w:sz w:val="24"/>
                <w:szCs w:val="24"/>
              </w:rPr>
              <w:t xml:space="preserve"> (сон, отдых, релаксация, питания, прогулки и др.)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4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062FA" w:rsidRDefault="009062FA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</w:p>
    <w:p w:rsidR="002A37CF" w:rsidRPr="002A37CF" w:rsidRDefault="002A37CF" w:rsidP="002A37CF">
      <w:pPr>
        <w:ind w:firstLine="0"/>
        <w:jc w:val="center"/>
        <w:rPr>
          <w:b/>
        </w:rPr>
      </w:pPr>
      <w:r w:rsidRPr="002A37CF">
        <w:rPr>
          <w:b/>
        </w:rPr>
        <w:t>КРИТЕРИЙ 6. КАЧЕСТВО УПРАВЛЕНИЯ</w:t>
      </w:r>
    </w:p>
    <w:p w:rsidR="002A37CF" w:rsidRDefault="002A37CF" w:rsidP="002A37CF">
      <w:pPr>
        <w:ind w:firstLine="0"/>
        <w:jc w:val="center"/>
      </w:pPr>
      <w:r>
        <w:t>ПАРАМЕТР 6.1 УПРАВЛЕНИЕ ОРГАНИЗАЦИОННЫМИ ПРОЦЕССАМИ</w:t>
      </w:r>
    </w:p>
    <w:p w:rsidR="002A37CF" w:rsidRDefault="002A37CF" w:rsidP="00AB7F99">
      <w:pPr>
        <w:ind w:firstLine="0"/>
        <w:jc w:val="center"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A05B30">
        <w:tc>
          <w:tcPr>
            <w:tcW w:w="6771" w:type="dxa"/>
            <w:vMerge w:val="restart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A05B30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A05B30">
        <w:tc>
          <w:tcPr>
            <w:tcW w:w="6771" w:type="dxa"/>
            <w:vMerge/>
          </w:tcPr>
          <w:p w:rsidR="002A37CF" w:rsidRDefault="002A37CF" w:rsidP="00A05B30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Предусмотрена система гибкого планирования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деятельности, обеспечивающая взаимосвязь различных процессов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система ДОУ</w:t>
            </w:r>
            <w:r w:rsidRPr="002A37CF">
              <w:rPr>
                <w:sz w:val="24"/>
                <w:szCs w:val="24"/>
              </w:rPr>
              <w:t xml:space="preserve"> обеспечивает открытость достижений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педагогов, стимулирует их активность в распространении 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освоении инновационного опыта (проводятся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взаимообогащению опытом между сотрудниками своего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коллектива и за его пределами)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lastRenderedPageBreak/>
              <w:t>Педагогический коллектив своевременно информируется о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проведении</w:t>
            </w:r>
            <w:proofErr w:type="gramEnd"/>
            <w:r w:rsidRPr="002A37CF">
              <w:rPr>
                <w:sz w:val="24"/>
                <w:szCs w:val="24"/>
              </w:rPr>
              <w:t xml:space="preserve"> различных конкурсов профессионального мастерства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Осуществляется поддержка молодых специалистов (действующий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локальный акт)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Администрация ДО</w:t>
            </w:r>
            <w:r>
              <w:rPr>
                <w:sz w:val="24"/>
                <w:szCs w:val="24"/>
              </w:rPr>
              <w:t>У</w:t>
            </w:r>
            <w:r w:rsidRPr="002A37CF">
              <w:rPr>
                <w:sz w:val="24"/>
                <w:szCs w:val="24"/>
              </w:rPr>
              <w:t xml:space="preserve"> своевременно реагирует на запросы о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предоставлении</w:t>
            </w:r>
            <w:proofErr w:type="gramEnd"/>
            <w:r w:rsidRPr="002A37CF">
              <w:rPr>
                <w:sz w:val="24"/>
                <w:szCs w:val="24"/>
              </w:rPr>
              <w:t xml:space="preserve"> необходимых ресурсов для выполнения трудовых</w:t>
            </w:r>
            <w:r>
              <w:rPr>
                <w:sz w:val="24"/>
                <w:szCs w:val="24"/>
              </w:rPr>
              <w:t xml:space="preserve">  </w:t>
            </w:r>
            <w:r w:rsidRPr="002A37CF">
              <w:rPr>
                <w:sz w:val="24"/>
                <w:szCs w:val="24"/>
              </w:rPr>
              <w:t>функций (собеседование с коллективом)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ДОУ</w:t>
            </w:r>
            <w:r w:rsidRPr="002A37CF">
              <w:rPr>
                <w:sz w:val="24"/>
                <w:szCs w:val="24"/>
              </w:rPr>
              <w:t xml:space="preserve"> своевременно реагирует на предложения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коллектива о совершенствовании качества своего труда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(собеседование с коллективом)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Стимулирующие выплаты рассчитываются открыто для всего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коллектива на основе выполнения </w:t>
            </w:r>
            <w:proofErr w:type="gramStart"/>
            <w:r w:rsidRPr="002A37CF">
              <w:rPr>
                <w:sz w:val="24"/>
                <w:szCs w:val="24"/>
              </w:rPr>
              <w:t>личных</w:t>
            </w:r>
            <w:proofErr w:type="gramEnd"/>
            <w:r w:rsidRPr="002A37CF">
              <w:rPr>
                <w:sz w:val="24"/>
                <w:szCs w:val="24"/>
              </w:rPr>
              <w:t xml:space="preserve"> и коллективных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показателей эффективности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Документация ведется систематически, в полном объеме (наличие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протоколов общих родительских собраний, педсоветов и т.д.)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Проводятся мероприятия на формирование и поддержку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командного духа (командообразование)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Имеется управленческий документ. </w:t>
            </w:r>
            <w:proofErr w:type="gramStart"/>
            <w:r w:rsidRPr="002A37CF">
              <w:rPr>
                <w:sz w:val="24"/>
                <w:szCs w:val="24"/>
              </w:rPr>
              <w:t>Содержащий</w:t>
            </w:r>
            <w:proofErr w:type="gramEnd"/>
            <w:r w:rsidRPr="002A37CF">
              <w:rPr>
                <w:sz w:val="24"/>
                <w:szCs w:val="24"/>
              </w:rPr>
              <w:t xml:space="preserve"> сведения о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принимаемых мерах/проведенных мероприятиях, сведения о сроках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 xml:space="preserve">реализации мер/мероприятий, об ответственных и об </w:t>
            </w:r>
            <w:proofErr w:type="gramStart"/>
            <w:r w:rsidRPr="002A37CF">
              <w:rPr>
                <w:sz w:val="24"/>
                <w:szCs w:val="24"/>
              </w:rPr>
              <w:t>участниках</w:t>
            </w:r>
            <w:proofErr w:type="gramEnd"/>
            <w:r w:rsidRPr="002A37CF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устранению выявленных в ходе проведения анализа недостатков,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подписанная программа проведения мероприятия, подписанная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повестка, подписанный протокол проведения мероприятия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Наличие управленческих решений: управленческий документ.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содержащий сведения о принимаемых управленческих решениях (в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том числе о поощрении), сведения о сроках реализации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управленческих решений, о</w:t>
            </w:r>
            <w:r>
              <w:rPr>
                <w:sz w:val="24"/>
                <w:szCs w:val="24"/>
              </w:rPr>
              <w:t>б ответственных и об участниках</w:t>
            </w:r>
            <w:proofErr w:type="gramEnd"/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9</w:t>
            </w:r>
          </w:p>
          <w:p w:rsid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37CF" w:rsidRDefault="002A37CF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  <w:r w:rsidRPr="002A37CF">
        <w:t>ПАРАМЕТР 6.2 ВНУТРЕННЯЯ СИСТЕМА ОЦЕНКИ КАЧЕСТВА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A05B30">
        <w:tc>
          <w:tcPr>
            <w:tcW w:w="6771" w:type="dxa"/>
            <w:vMerge w:val="restart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A05B30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A05B30">
        <w:tc>
          <w:tcPr>
            <w:tcW w:w="6771" w:type="dxa"/>
            <w:vMerge/>
          </w:tcPr>
          <w:p w:rsidR="002A37CF" w:rsidRDefault="002A37CF" w:rsidP="00A05B30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DD4D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Наличие внутренней системы оценки качества (ВСОК ДО</w:t>
            </w:r>
            <w:proofErr w:type="gramEnd"/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(действующий </w:t>
            </w:r>
            <w:proofErr w:type="gramStart"/>
            <w:r w:rsidRPr="002A37CF">
              <w:rPr>
                <w:sz w:val="24"/>
                <w:szCs w:val="24"/>
              </w:rPr>
              <w:t>локальных</w:t>
            </w:r>
            <w:proofErr w:type="gramEnd"/>
            <w:r w:rsidRPr="002A37CF">
              <w:rPr>
                <w:sz w:val="24"/>
                <w:szCs w:val="24"/>
              </w:rPr>
              <w:t xml:space="preserve"> акт)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Присутствует корреляция целей и задач ООП ДО и целей и задач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ВСОК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Анализ результатов и обсуждение с коллективом основных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маркеров качества за определенный период (отчет, аналитическая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справка – анализ, собеседование с педагогами, рекомендации и пр.)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Оформление управленческих решений по внесению</w:t>
            </w:r>
          </w:p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намеченных</w:t>
            </w:r>
            <w:proofErr w:type="gramEnd"/>
            <w:r w:rsidRPr="002A37CF">
              <w:rPr>
                <w:sz w:val="24"/>
                <w:szCs w:val="24"/>
              </w:rPr>
              <w:t xml:space="preserve"> корректив, нацеленных на повышение качества, в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отдельный документ (приказ)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По результатам процедур ВСОК всем участникам дается обратная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связь в устном и/или письменном виде (собеседование с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педагогами/аналитическая справка, рекомендации пр.)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Наличие рекомендаций по использованию успешных практик,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 xml:space="preserve">выявленных в ходе анализа, </w:t>
            </w:r>
            <w:proofErr w:type="gramStart"/>
            <w:r w:rsidRPr="002A37CF">
              <w:rPr>
                <w:sz w:val="24"/>
                <w:szCs w:val="24"/>
              </w:rPr>
              <w:t>позволяющие</w:t>
            </w:r>
            <w:proofErr w:type="gramEnd"/>
            <w:r w:rsidRPr="002A37CF">
              <w:rPr>
                <w:sz w:val="24"/>
                <w:szCs w:val="24"/>
              </w:rPr>
              <w:t xml:space="preserve"> достичь более высоких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sz w:val="24"/>
                <w:szCs w:val="24"/>
              </w:rPr>
              <w:t>Наличие управленческих решений документ должен содержать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A37CF">
              <w:rPr>
                <w:sz w:val="24"/>
                <w:szCs w:val="24"/>
              </w:rPr>
              <w:t>сведения о принимаемых управленческих решениях (в том числе о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поощрении), сведения о сроках реализации управленческих</w:t>
            </w:r>
            <w:r>
              <w:rPr>
                <w:sz w:val="24"/>
                <w:szCs w:val="24"/>
              </w:rPr>
              <w:t xml:space="preserve"> </w:t>
            </w:r>
            <w:r w:rsidRPr="002A37CF">
              <w:rPr>
                <w:sz w:val="24"/>
                <w:szCs w:val="24"/>
              </w:rPr>
              <w:t>решений, о</w:t>
            </w:r>
            <w:r>
              <w:rPr>
                <w:sz w:val="24"/>
                <w:szCs w:val="24"/>
              </w:rPr>
              <w:t>б ответственных и об участниках</w:t>
            </w:r>
            <w:proofErr w:type="gramEnd"/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2A37CF" w:rsidRDefault="002A37CF" w:rsidP="002A37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Всего показателей по параметру: 7</w:t>
            </w:r>
          </w:p>
          <w:p w:rsidR="002A37CF" w:rsidRPr="00522062" w:rsidRDefault="002A37CF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2A37CF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2A37CF" w:rsidRDefault="002A37CF" w:rsidP="00AB7F99">
      <w:pPr>
        <w:ind w:firstLine="0"/>
        <w:jc w:val="center"/>
      </w:pPr>
      <w:r w:rsidRPr="002A37CF">
        <w:t>ПАР</w:t>
      </w:r>
      <w:r>
        <w:t>АМЕТР 6.3 ПРОГРАММА РАЗВИТИЯ ДОУ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126"/>
        <w:gridCol w:w="2127"/>
      </w:tblGrid>
      <w:tr w:rsidR="002A37CF" w:rsidTr="00A05B30">
        <w:tc>
          <w:tcPr>
            <w:tcW w:w="6771" w:type="dxa"/>
            <w:vMerge w:val="restart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505" w:type="dxa"/>
            <w:gridSpan w:val="4"/>
          </w:tcPr>
          <w:p w:rsidR="002A37CF" w:rsidRDefault="002A37CF" w:rsidP="00A05B30">
            <w:pPr>
              <w:ind w:firstLine="0"/>
              <w:jc w:val="center"/>
            </w:pPr>
            <w:r w:rsidRPr="00522062">
              <w:rPr>
                <w:sz w:val="24"/>
                <w:szCs w:val="24"/>
              </w:rPr>
              <w:t>Уровни</w:t>
            </w:r>
          </w:p>
        </w:tc>
      </w:tr>
      <w:tr w:rsidR="002A37CF" w:rsidRPr="00522062" w:rsidTr="00A05B30">
        <w:tc>
          <w:tcPr>
            <w:tcW w:w="6771" w:type="dxa"/>
            <w:vMerge/>
          </w:tcPr>
          <w:p w:rsidR="002A37CF" w:rsidRDefault="002A37CF" w:rsidP="00A05B30">
            <w:pPr>
              <w:ind w:firstLine="0"/>
              <w:jc w:val="center"/>
            </w:pPr>
          </w:p>
        </w:tc>
        <w:tc>
          <w:tcPr>
            <w:tcW w:w="2126" w:type="dxa"/>
          </w:tcPr>
          <w:p w:rsidR="002A37CF" w:rsidRPr="00522062" w:rsidRDefault="002A37CF" w:rsidP="002A37C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Показатель скорее не подтверждается 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 xml:space="preserve"> Показатель подтверждается 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2062">
              <w:rPr>
                <w:b/>
                <w:sz w:val="24"/>
                <w:szCs w:val="24"/>
              </w:rPr>
              <w:t>Показатель подтверждается с превосходством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  <w:r w:rsidRPr="00522062">
              <w:rPr>
                <w:sz w:val="24"/>
                <w:szCs w:val="24"/>
              </w:rPr>
              <w:t>5</w:t>
            </w: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DD4D57" w:rsidP="002A37CF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Наличие программы развития в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содержит стратегию развития ДОУ</w:t>
            </w:r>
            <w:r w:rsidRPr="00DD4D57">
              <w:rPr>
                <w:sz w:val="24"/>
                <w:szCs w:val="24"/>
              </w:rPr>
              <w:t xml:space="preserve"> в </w:t>
            </w:r>
            <w:proofErr w:type="gramStart"/>
            <w:r w:rsidRPr="00DD4D57">
              <w:rPr>
                <w:sz w:val="24"/>
                <w:szCs w:val="24"/>
              </w:rPr>
              <w:t>долгосрочном</w:t>
            </w:r>
            <w:proofErr w:type="gramEnd"/>
          </w:p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периоде</w:t>
            </w:r>
            <w:proofErr w:type="gramEnd"/>
            <w:r>
              <w:rPr>
                <w:sz w:val="24"/>
                <w:szCs w:val="24"/>
              </w:rPr>
              <w:t xml:space="preserve"> (не менее 5 лет)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развития построена на основе результатов внутренней</w:t>
            </w:r>
            <w:r>
              <w:rPr>
                <w:sz w:val="24"/>
                <w:szCs w:val="24"/>
              </w:rPr>
              <w:t xml:space="preserve"> оценки качества образования ДОУ</w:t>
            </w:r>
            <w:r w:rsidRPr="00DD4D57">
              <w:rPr>
                <w:sz w:val="24"/>
                <w:szCs w:val="24"/>
              </w:rPr>
              <w:t>, наблюдается внесение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корректировок в Программу развития по результатам ВСОКО</w:t>
            </w:r>
            <w:r>
              <w:rPr>
                <w:sz w:val="24"/>
                <w:szCs w:val="24"/>
              </w:rPr>
              <w:t xml:space="preserve"> (действующий локальный акт)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развития содержит перспективный план повышения</w:t>
            </w:r>
            <w:r>
              <w:rPr>
                <w:sz w:val="24"/>
                <w:szCs w:val="24"/>
              </w:rPr>
              <w:t xml:space="preserve"> качества образования в ДОУ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В Программе развития предусмотрены меры и мероприятия,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 xml:space="preserve">планируемые с целью улучшения качества образования, </w:t>
            </w:r>
            <w:proofErr w:type="gramStart"/>
            <w:r w:rsidRPr="00DD4D57">
              <w:rPr>
                <w:sz w:val="24"/>
                <w:szCs w:val="24"/>
              </w:rPr>
              <w:t>на</w:t>
            </w:r>
            <w:proofErr w:type="gramEnd"/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ближайший год с указанием сроков их реализации и</w:t>
            </w:r>
          </w:p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ответственными лицами (Программа содержит план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по развитию ДО</w:t>
            </w:r>
            <w:r>
              <w:rPr>
                <w:sz w:val="24"/>
                <w:szCs w:val="24"/>
              </w:rPr>
              <w:t>У</w:t>
            </w:r>
            <w:r w:rsidRPr="00DD4D57">
              <w:rPr>
                <w:sz w:val="24"/>
                <w:szCs w:val="24"/>
              </w:rPr>
              <w:t xml:space="preserve"> с указанием сроков их реализации)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В Программе развития описаны способ и формы социального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партнерства (по договору о сотрудничестве) с частными и</w:t>
            </w:r>
          </w:p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бюджетными организациями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7CF" w:rsidRPr="00522062" w:rsidTr="00A05B30">
        <w:tc>
          <w:tcPr>
            <w:tcW w:w="6771" w:type="dxa"/>
          </w:tcPr>
          <w:p w:rsidR="002A37CF" w:rsidRPr="00522062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Для раз</w:t>
            </w:r>
            <w:r>
              <w:rPr>
                <w:sz w:val="24"/>
                <w:szCs w:val="24"/>
              </w:rPr>
              <w:t>работки Программы развития в ДОУ</w:t>
            </w:r>
            <w:r w:rsidRPr="00DD4D57">
              <w:rPr>
                <w:sz w:val="24"/>
                <w:szCs w:val="24"/>
              </w:rPr>
              <w:t xml:space="preserve"> формируется рабочая</w:t>
            </w:r>
            <w:r>
              <w:rPr>
                <w:sz w:val="24"/>
                <w:szCs w:val="24"/>
              </w:rPr>
              <w:t xml:space="preserve"> группа из сотрудников ДОУ</w:t>
            </w: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37CF" w:rsidRPr="00522062" w:rsidRDefault="002A37CF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Для разработки Программы развития собираются и анализируются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пожелания родительской общественности</w:t>
            </w: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содержит разделы, связанные с развитием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профессиональных компетенций сотрудников ДО</w:t>
            </w:r>
            <w:r>
              <w:rPr>
                <w:sz w:val="24"/>
                <w:szCs w:val="24"/>
              </w:rPr>
              <w:t>У</w:t>
            </w:r>
            <w:r w:rsidRPr="00DD4D57">
              <w:rPr>
                <w:sz w:val="24"/>
                <w:szCs w:val="24"/>
              </w:rPr>
              <w:t xml:space="preserve"> в долгосрочном</w:t>
            </w:r>
            <w:r>
              <w:rPr>
                <w:sz w:val="24"/>
                <w:szCs w:val="24"/>
              </w:rPr>
              <w:t xml:space="preserve"> </w:t>
            </w:r>
            <w:r w:rsidRPr="00DD4D57">
              <w:rPr>
                <w:sz w:val="24"/>
                <w:szCs w:val="24"/>
              </w:rPr>
              <w:t>периоде)</w:t>
            </w: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sz w:val="24"/>
                <w:szCs w:val="24"/>
              </w:rPr>
              <w:t>Программа включает планы по внедрению инновационных</w:t>
            </w:r>
            <w:r>
              <w:rPr>
                <w:sz w:val="24"/>
                <w:szCs w:val="24"/>
              </w:rPr>
              <w:t xml:space="preserve"> аспектов в деятельность ДОУ</w:t>
            </w: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4D57" w:rsidRPr="00522062" w:rsidTr="00A05B30">
        <w:tc>
          <w:tcPr>
            <w:tcW w:w="6771" w:type="dxa"/>
          </w:tcPr>
          <w:p w:rsidR="00DD4D57" w:rsidRPr="00DD4D57" w:rsidRDefault="00DD4D57" w:rsidP="00DD4D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>Всего показателей по параметру: 10</w:t>
            </w:r>
          </w:p>
          <w:p w:rsidR="00DD4D57" w:rsidRPr="00DD4D57" w:rsidRDefault="00DD4D57" w:rsidP="00DD4D57">
            <w:pPr>
              <w:ind w:firstLine="0"/>
              <w:jc w:val="left"/>
              <w:rPr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4D57" w:rsidRPr="00522062" w:rsidRDefault="00DD4D57" w:rsidP="00A05B3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37CF" w:rsidRDefault="002A37CF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</w:pPr>
    </w:p>
    <w:p w:rsidR="00DD4D57" w:rsidRDefault="00DD4D57" w:rsidP="00AB7F99">
      <w:pPr>
        <w:ind w:firstLine="0"/>
        <w:jc w:val="center"/>
        <w:rPr>
          <w:b/>
        </w:rPr>
      </w:pPr>
      <w:r w:rsidRPr="00DD4D57">
        <w:rPr>
          <w:b/>
        </w:rPr>
        <w:lastRenderedPageBreak/>
        <w:t>Сводная таблица</w:t>
      </w:r>
    </w:p>
    <w:p w:rsidR="00DD4D57" w:rsidRDefault="00DD4D57" w:rsidP="00AB7F99">
      <w:pPr>
        <w:ind w:firstLine="0"/>
        <w:jc w:val="center"/>
        <w:rPr>
          <w:b/>
        </w:rPr>
      </w:pPr>
    </w:p>
    <w:p w:rsidR="00DD4D57" w:rsidRDefault="00DD4D57" w:rsidP="00AB7F99">
      <w:pPr>
        <w:ind w:firstLine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DD4D57" w:rsidTr="00A05B30">
        <w:tc>
          <w:tcPr>
            <w:tcW w:w="7676" w:type="dxa"/>
            <w:gridSpan w:val="2"/>
          </w:tcPr>
          <w:p w:rsidR="00DD4D57" w:rsidRDefault="00DD4D57" w:rsidP="00AB7F99">
            <w:pPr>
              <w:ind w:firstLine="0"/>
              <w:jc w:val="center"/>
            </w:pPr>
            <w:r w:rsidRPr="00DD4D57">
              <w:rPr>
                <w:b/>
                <w:sz w:val="24"/>
                <w:szCs w:val="24"/>
              </w:rPr>
              <w:t>КРИТЕРИЙ 1</w:t>
            </w:r>
          </w:p>
        </w:tc>
        <w:tc>
          <w:tcPr>
            <w:tcW w:w="7676" w:type="dxa"/>
            <w:gridSpan w:val="2"/>
          </w:tcPr>
          <w:p w:rsidR="00DD4D57" w:rsidRPr="00DD4D57" w:rsidRDefault="00DD4D57" w:rsidP="00AB7F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>КРИТЕРИЙ 2</w:t>
            </w:r>
          </w:p>
        </w:tc>
      </w:tr>
      <w:tr w:rsidR="00DD4D57" w:rsidTr="00DD4D57">
        <w:tc>
          <w:tcPr>
            <w:tcW w:w="3838" w:type="dxa"/>
          </w:tcPr>
          <w:p w:rsidR="00DD4D57" w:rsidRPr="00DD4D57" w:rsidRDefault="00DD4D57" w:rsidP="00DD4D57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AB7F99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2.1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2.2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2.3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1.4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2.4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  <w:r>
              <w:t>1.5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2.5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A05B30">
        <w:tc>
          <w:tcPr>
            <w:tcW w:w="7676" w:type="dxa"/>
            <w:gridSpan w:val="2"/>
          </w:tcPr>
          <w:p w:rsidR="00DD4D57" w:rsidRPr="00DD4D57" w:rsidRDefault="00DD4D57" w:rsidP="00AB7F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76" w:type="dxa"/>
            <w:gridSpan w:val="2"/>
          </w:tcPr>
          <w:p w:rsidR="00DD4D57" w:rsidRDefault="00DD4D57" w:rsidP="00AB7F99">
            <w:pPr>
              <w:ind w:firstLine="0"/>
              <w:jc w:val="center"/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4</w:t>
            </w:r>
          </w:p>
        </w:tc>
      </w:tr>
      <w:tr w:rsidR="00DD4D57" w:rsidTr="00DD4D57"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</w:tr>
      <w:tr w:rsidR="00DD4D57" w:rsidTr="00DD4D57"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3.1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4.1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3.2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4.2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DD4D57"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3.3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DD4D57" w:rsidRDefault="00DD4D57" w:rsidP="00A05B30">
            <w:pPr>
              <w:ind w:firstLine="0"/>
              <w:jc w:val="center"/>
            </w:pPr>
            <w:r>
              <w:t>4.3</w:t>
            </w:r>
          </w:p>
        </w:tc>
        <w:tc>
          <w:tcPr>
            <w:tcW w:w="3838" w:type="dxa"/>
          </w:tcPr>
          <w:p w:rsidR="00DD4D57" w:rsidRDefault="00DD4D57" w:rsidP="00AB7F99">
            <w:pPr>
              <w:ind w:firstLine="0"/>
              <w:jc w:val="center"/>
            </w:pPr>
          </w:p>
        </w:tc>
      </w:tr>
      <w:tr w:rsidR="00DD4D57" w:rsidTr="00A05B30">
        <w:tc>
          <w:tcPr>
            <w:tcW w:w="7676" w:type="dxa"/>
            <w:gridSpan w:val="2"/>
          </w:tcPr>
          <w:p w:rsidR="00DD4D57" w:rsidRPr="00DD4D57" w:rsidRDefault="00DD4D57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6" w:type="dxa"/>
            <w:gridSpan w:val="2"/>
          </w:tcPr>
          <w:p w:rsidR="00DD4D57" w:rsidRPr="00DD4D57" w:rsidRDefault="00DD4D57" w:rsidP="00A05B3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4D57">
              <w:rPr>
                <w:b/>
                <w:sz w:val="24"/>
                <w:szCs w:val="24"/>
              </w:rPr>
              <w:t xml:space="preserve">КРИТЕРИЙ </w:t>
            </w:r>
            <w:r w:rsidR="00F335E4">
              <w:rPr>
                <w:b/>
                <w:sz w:val="24"/>
                <w:szCs w:val="24"/>
              </w:rPr>
              <w:t>6</w:t>
            </w:r>
          </w:p>
        </w:tc>
      </w:tr>
      <w:tr w:rsidR="00DD4D57" w:rsidTr="00DD4D57">
        <w:tc>
          <w:tcPr>
            <w:tcW w:w="3838" w:type="dxa"/>
          </w:tcPr>
          <w:p w:rsidR="00DD4D57" w:rsidRPr="00DD4D57" w:rsidRDefault="00DD4D57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 xml:space="preserve">Параметр </w:t>
            </w:r>
          </w:p>
        </w:tc>
        <w:tc>
          <w:tcPr>
            <w:tcW w:w="3838" w:type="dxa"/>
          </w:tcPr>
          <w:p w:rsidR="00DD4D57" w:rsidRPr="00DD4D57" w:rsidRDefault="00F335E4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Среднее арифметическое значение</w:t>
            </w:r>
          </w:p>
        </w:tc>
        <w:tc>
          <w:tcPr>
            <w:tcW w:w="3838" w:type="dxa"/>
          </w:tcPr>
          <w:p w:rsidR="00DD4D57" w:rsidRPr="00DD4D57" w:rsidRDefault="00F335E4" w:rsidP="00A05B30">
            <w:pPr>
              <w:ind w:firstLine="0"/>
              <w:jc w:val="center"/>
              <w:rPr>
                <w:i/>
              </w:rPr>
            </w:pPr>
            <w:r w:rsidRPr="00DD4D57">
              <w:rPr>
                <w:i/>
              </w:rPr>
              <w:t>Параметр</w:t>
            </w:r>
          </w:p>
        </w:tc>
        <w:tc>
          <w:tcPr>
            <w:tcW w:w="3838" w:type="dxa"/>
          </w:tcPr>
          <w:p w:rsidR="00DD4D57" w:rsidRDefault="00F335E4" w:rsidP="00AB7F99">
            <w:pPr>
              <w:ind w:firstLine="0"/>
              <w:jc w:val="center"/>
            </w:pPr>
            <w:r w:rsidRPr="00DD4D57">
              <w:rPr>
                <w:i/>
              </w:rPr>
              <w:t>Среднее арифметическое значение</w:t>
            </w:r>
          </w:p>
        </w:tc>
      </w:tr>
      <w:tr w:rsidR="00F335E4" w:rsidTr="00DD4D57">
        <w:tc>
          <w:tcPr>
            <w:tcW w:w="3838" w:type="dxa"/>
          </w:tcPr>
          <w:p w:rsidR="00F335E4" w:rsidRDefault="00F335E4" w:rsidP="00A05B30">
            <w:pPr>
              <w:ind w:firstLine="0"/>
              <w:jc w:val="center"/>
            </w:pPr>
            <w:r>
              <w:t>5.1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05B30">
            <w:pPr>
              <w:ind w:firstLine="0"/>
              <w:jc w:val="center"/>
            </w:pPr>
            <w:r>
              <w:t>6.1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05B30">
            <w:pPr>
              <w:ind w:firstLine="0"/>
              <w:jc w:val="center"/>
            </w:pPr>
            <w:r>
              <w:t>5.2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05B30">
            <w:pPr>
              <w:ind w:firstLine="0"/>
              <w:jc w:val="center"/>
            </w:pPr>
            <w:r>
              <w:t>6.2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05B30">
            <w:pPr>
              <w:ind w:firstLine="0"/>
              <w:jc w:val="center"/>
            </w:pPr>
            <w:r>
              <w:t>5.3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05B30">
            <w:pPr>
              <w:ind w:firstLine="0"/>
              <w:jc w:val="center"/>
            </w:pPr>
            <w:r>
              <w:t>6.3</w:t>
            </w: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  <w:tr w:rsidR="00F335E4" w:rsidTr="00DD4D57"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  <w:tc>
          <w:tcPr>
            <w:tcW w:w="3838" w:type="dxa"/>
          </w:tcPr>
          <w:p w:rsidR="00F335E4" w:rsidRDefault="00F335E4" w:rsidP="00AB7F99">
            <w:pPr>
              <w:ind w:firstLine="0"/>
              <w:jc w:val="center"/>
            </w:pPr>
          </w:p>
        </w:tc>
      </w:tr>
    </w:tbl>
    <w:p w:rsidR="00DD4D57" w:rsidRPr="00DD4D57" w:rsidRDefault="00DD4D57" w:rsidP="00AB7F99">
      <w:pPr>
        <w:ind w:firstLine="0"/>
        <w:jc w:val="center"/>
        <w:sectPr w:rsidR="00DD4D57" w:rsidRPr="00DD4D57" w:rsidSect="00522062">
          <w:pgSz w:w="16838" w:h="11906" w:orient="landscape"/>
          <w:pgMar w:top="794" w:right="851" w:bottom="851" w:left="851" w:header="709" w:footer="709" w:gutter="0"/>
          <w:cols w:space="708"/>
          <w:docGrid w:linePitch="381"/>
        </w:sect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Default="009A0A0C" w:rsidP="009A0A0C">
      <w:pPr>
        <w:ind w:firstLine="0"/>
        <w:jc w:val="center"/>
        <w:rPr>
          <w:b/>
        </w:rPr>
      </w:pPr>
    </w:p>
    <w:p w:rsidR="009A0A0C" w:rsidRPr="009A0A0C" w:rsidRDefault="009A0A0C" w:rsidP="009A0A0C">
      <w:pPr>
        <w:ind w:firstLine="0"/>
        <w:jc w:val="center"/>
        <w:rPr>
          <w:b/>
        </w:rPr>
      </w:pPr>
    </w:p>
    <w:sectPr w:rsidR="009A0A0C" w:rsidRPr="009A0A0C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383"/>
    <w:multiLevelType w:val="hybridMultilevel"/>
    <w:tmpl w:val="F8FEB5C2"/>
    <w:lvl w:ilvl="0" w:tplc="80244FFC">
      <w:start w:val="1"/>
      <w:numFmt w:val="decimal"/>
      <w:lvlText w:val="%1."/>
      <w:lvlJc w:val="left"/>
      <w:pPr>
        <w:ind w:left="39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3E52F6">
      <w:numFmt w:val="none"/>
      <w:lvlText w:val=""/>
      <w:lvlJc w:val="left"/>
      <w:pPr>
        <w:tabs>
          <w:tab w:val="num" w:pos="360"/>
        </w:tabs>
      </w:pPr>
    </w:lvl>
    <w:lvl w:ilvl="2" w:tplc="F8706EDE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3" w:tplc="96C4874C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4" w:tplc="E2DE06D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5" w:tplc="8B247DD6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6" w:tplc="152C7D40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74AA3BEC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 w:tplc="6170A382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</w:abstractNum>
  <w:abstractNum w:abstractNumId="1">
    <w:nsid w:val="1D6A2226"/>
    <w:multiLevelType w:val="hybridMultilevel"/>
    <w:tmpl w:val="99306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F207A"/>
    <w:multiLevelType w:val="hybridMultilevel"/>
    <w:tmpl w:val="3740ED66"/>
    <w:lvl w:ilvl="0" w:tplc="80244FFC">
      <w:start w:val="1"/>
      <w:numFmt w:val="decimal"/>
      <w:lvlText w:val="%1."/>
      <w:lvlJc w:val="left"/>
      <w:pPr>
        <w:ind w:left="48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8706EDE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3" w:tplc="96C4874C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4" w:tplc="E2DE06D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5" w:tplc="8B247DD6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6" w:tplc="152C7D40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74AA3BEC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 w:tplc="6170A382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</w:abstractNum>
  <w:abstractNum w:abstractNumId="3">
    <w:nsid w:val="231F2773"/>
    <w:multiLevelType w:val="hybridMultilevel"/>
    <w:tmpl w:val="912A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2C78"/>
    <w:multiLevelType w:val="hybridMultilevel"/>
    <w:tmpl w:val="6102E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47C3F"/>
    <w:multiLevelType w:val="hybridMultilevel"/>
    <w:tmpl w:val="0DEC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6CD"/>
    <w:multiLevelType w:val="hybridMultilevel"/>
    <w:tmpl w:val="7682F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2869A6"/>
    <w:multiLevelType w:val="hybridMultilevel"/>
    <w:tmpl w:val="9BF6D694"/>
    <w:lvl w:ilvl="0" w:tplc="80244FFC">
      <w:start w:val="1"/>
      <w:numFmt w:val="decimal"/>
      <w:lvlText w:val="%1."/>
      <w:lvlJc w:val="left"/>
      <w:pPr>
        <w:ind w:left="48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8706EDE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3" w:tplc="96C4874C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4" w:tplc="E2DE06D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5" w:tplc="8B247DD6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6" w:tplc="152C7D40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74AA3BEC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 w:tplc="6170A382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</w:abstractNum>
  <w:abstractNum w:abstractNumId="8">
    <w:nsid w:val="4758418E"/>
    <w:multiLevelType w:val="hybridMultilevel"/>
    <w:tmpl w:val="34CC0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500D37"/>
    <w:multiLevelType w:val="hybridMultilevel"/>
    <w:tmpl w:val="4F665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243FEA"/>
    <w:multiLevelType w:val="hybridMultilevel"/>
    <w:tmpl w:val="8486A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666340"/>
    <w:multiLevelType w:val="hybridMultilevel"/>
    <w:tmpl w:val="C52A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C473BC"/>
    <w:multiLevelType w:val="hybridMultilevel"/>
    <w:tmpl w:val="B06EF6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60980"/>
    <w:multiLevelType w:val="hybridMultilevel"/>
    <w:tmpl w:val="9D822024"/>
    <w:lvl w:ilvl="0" w:tplc="881C106E">
      <w:start w:val="1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 w:tplc="ABC634E4">
      <w:numFmt w:val="none"/>
      <w:lvlText w:val=""/>
      <w:lvlJc w:val="left"/>
      <w:pPr>
        <w:tabs>
          <w:tab w:val="num" w:pos="360"/>
        </w:tabs>
      </w:pPr>
    </w:lvl>
    <w:lvl w:ilvl="2" w:tplc="60561CF8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 w:tplc="C7406E52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4" w:tplc="DFC6585E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85BE5804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F6E0A9E2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 w:tplc="C8445EA2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026C3BBA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14">
    <w:nsid w:val="73247A13"/>
    <w:multiLevelType w:val="hybridMultilevel"/>
    <w:tmpl w:val="F6689FBE"/>
    <w:lvl w:ilvl="0" w:tplc="E0DE4E5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A3E28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FB684C5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CC9C11B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0CF6B8F2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92A08AA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C434B73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39AA93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F8600F78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5">
    <w:nsid w:val="76AF58A5"/>
    <w:multiLevelType w:val="hybridMultilevel"/>
    <w:tmpl w:val="059A6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B9525D"/>
    <w:multiLevelType w:val="hybridMultilevel"/>
    <w:tmpl w:val="18525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8B252C"/>
    <w:multiLevelType w:val="hybridMultilevel"/>
    <w:tmpl w:val="76B20978"/>
    <w:lvl w:ilvl="0" w:tplc="C26E85F2">
      <w:start w:val="1"/>
      <w:numFmt w:val="decimal"/>
      <w:lvlText w:val="%1."/>
      <w:lvlJc w:val="left"/>
      <w:pPr>
        <w:ind w:left="10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6E560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1E68BFF2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4D6EE7D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1AD6C38C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484CE67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9986120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3F32C1E8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7A1879CC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8">
    <w:nsid w:val="7C760852"/>
    <w:multiLevelType w:val="hybridMultilevel"/>
    <w:tmpl w:val="D4567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A0C"/>
    <w:rsid w:val="00001CE2"/>
    <w:rsid w:val="000369EA"/>
    <w:rsid w:val="00075AF5"/>
    <w:rsid w:val="00076D50"/>
    <w:rsid w:val="0016641E"/>
    <w:rsid w:val="001721A1"/>
    <w:rsid w:val="00223224"/>
    <w:rsid w:val="002615E7"/>
    <w:rsid w:val="002A37CF"/>
    <w:rsid w:val="002B67DD"/>
    <w:rsid w:val="003058D6"/>
    <w:rsid w:val="003A2F6C"/>
    <w:rsid w:val="00420371"/>
    <w:rsid w:val="004D13AC"/>
    <w:rsid w:val="00512481"/>
    <w:rsid w:val="00522062"/>
    <w:rsid w:val="00544BB6"/>
    <w:rsid w:val="005618E2"/>
    <w:rsid w:val="00593EAD"/>
    <w:rsid w:val="00636D85"/>
    <w:rsid w:val="006F0B1D"/>
    <w:rsid w:val="006F79B2"/>
    <w:rsid w:val="007035C2"/>
    <w:rsid w:val="00795686"/>
    <w:rsid w:val="007A6593"/>
    <w:rsid w:val="008462BA"/>
    <w:rsid w:val="00853257"/>
    <w:rsid w:val="00857568"/>
    <w:rsid w:val="00873CEE"/>
    <w:rsid w:val="008F0FFE"/>
    <w:rsid w:val="009062FA"/>
    <w:rsid w:val="0093506F"/>
    <w:rsid w:val="00977B3F"/>
    <w:rsid w:val="009A0A0C"/>
    <w:rsid w:val="00A05B30"/>
    <w:rsid w:val="00A259B5"/>
    <w:rsid w:val="00A818CE"/>
    <w:rsid w:val="00A831B8"/>
    <w:rsid w:val="00AB33B7"/>
    <w:rsid w:val="00AB7F99"/>
    <w:rsid w:val="00B54C11"/>
    <w:rsid w:val="00BB0036"/>
    <w:rsid w:val="00BB0DDB"/>
    <w:rsid w:val="00C11342"/>
    <w:rsid w:val="00C21463"/>
    <w:rsid w:val="00CA222F"/>
    <w:rsid w:val="00CD4EA5"/>
    <w:rsid w:val="00D36C2A"/>
    <w:rsid w:val="00D61D01"/>
    <w:rsid w:val="00D71B94"/>
    <w:rsid w:val="00DD4D57"/>
    <w:rsid w:val="00E061B4"/>
    <w:rsid w:val="00EC06C2"/>
    <w:rsid w:val="00F335E4"/>
    <w:rsid w:val="00F35F69"/>
    <w:rsid w:val="00F5573B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0A0C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0A0C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0A0C"/>
    <w:pPr>
      <w:widowControl w:val="0"/>
      <w:autoSpaceDE w:val="0"/>
      <w:autoSpaceDN w:val="0"/>
      <w:spacing w:before="1"/>
      <w:ind w:left="1048" w:firstLine="0"/>
      <w:jc w:val="left"/>
      <w:outlineLvl w:val="1"/>
    </w:pPr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A0A0C"/>
    <w:pPr>
      <w:widowControl w:val="0"/>
      <w:autoSpaceDE w:val="0"/>
      <w:autoSpaceDN w:val="0"/>
      <w:ind w:left="100" w:firstLine="708"/>
      <w:jc w:val="left"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A25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1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62B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48</Pages>
  <Words>12186</Words>
  <Characters>69465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user</cp:lastModifiedBy>
  <cp:revision>18</cp:revision>
  <cp:lastPrinted>2023-11-01T06:06:00Z</cp:lastPrinted>
  <dcterms:created xsi:type="dcterms:W3CDTF">2022-12-24T19:13:00Z</dcterms:created>
  <dcterms:modified xsi:type="dcterms:W3CDTF">2024-04-26T16:49:00Z</dcterms:modified>
</cp:coreProperties>
</file>