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D6" w:rsidRDefault="007816AF" w:rsidP="007816AF">
      <w:pPr>
        <w:jc w:val="center"/>
        <w:rPr>
          <w:b/>
        </w:rPr>
      </w:pPr>
      <w:r w:rsidRPr="007816AF">
        <w:rPr>
          <w:b/>
        </w:rPr>
        <w:t>Модель ВСОКО</w:t>
      </w:r>
    </w:p>
    <w:p w:rsidR="007816AF" w:rsidRDefault="00B32131" w:rsidP="007816AF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026" style="position:absolute;left:0;text-align:left;margin-left:7.7pt;margin-top:6.55pt;width:7in;height:73.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816AF" w:rsidRPr="007816AF" w:rsidRDefault="007816AF" w:rsidP="00B32131">
                  <w:pPr>
                    <w:shd w:val="clear" w:color="auto" w:fill="FFFF0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816AF" w:rsidRPr="007816AF" w:rsidRDefault="007816AF" w:rsidP="00B3213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 w:rsidRPr="007816AF">
                    <w:rPr>
                      <w:b/>
                    </w:rPr>
                    <w:t>ВСОКО</w:t>
                  </w:r>
                </w:p>
                <w:p w:rsidR="007816AF" w:rsidRPr="007816AF" w:rsidRDefault="007816AF" w:rsidP="00B32131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 w:rsidRPr="007816AF">
                    <w:rPr>
                      <w:b/>
                    </w:rPr>
                    <w:t>МДОУ дет</w:t>
                  </w:r>
                  <w:r w:rsidR="00B32131">
                    <w:rPr>
                      <w:b/>
                    </w:rPr>
                    <w:t xml:space="preserve">ский сад п. </w:t>
                  </w:r>
                  <w:proofErr w:type="gramStart"/>
                  <w:r w:rsidR="00B32131">
                    <w:rPr>
                      <w:b/>
                    </w:rPr>
                    <w:t>Костино</w:t>
                  </w:r>
                  <w:bookmarkStart w:id="0" w:name="_GoBack"/>
                  <w:bookmarkEnd w:id="0"/>
                  <w:proofErr w:type="gramEnd"/>
                </w:p>
              </w:txbxContent>
            </v:textbox>
          </v:rect>
        </w:pict>
      </w:r>
    </w:p>
    <w:p w:rsidR="007816AF" w:rsidRPr="007816AF" w:rsidRDefault="00B32131" w:rsidP="007816AF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3" type="#_x0000_t103" style="position:absolute;left:0;text-align:left;margin-left:419.45pt;margin-top:662.45pt;width:19.5pt;height:71.25pt;z-index:251684864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shape>
        </w:pict>
      </w:r>
      <w:r>
        <w:rPr>
          <w:b/>
          <w:noProof/>
          <w:lang w:eastAsia="ru-RU"/>
        </w:rPr>
        <w:pict>
          <v:shape id="_x0000_s1052" type="#_x0000_t103" style="position:absolute;left:0;text-align:left;margin-left:419.45pt;margin-top:587.45pt;width:19.5pt;height:71.25pt;z-index:251683840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shape>
        </w:pict>
      </w:r>
      <w:r>
        <w:rPr>
          <w:b/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1" type="#_x0000_t102" style="position:absolute;left:0;text-align:left;margin-left:72.2pt;margin-top:654.2pt;width:28.5pt;height:66.75pt;z-index:251682816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shape>
        </w:pict>
      </w:r>
      <w:r>
        <w:rPr>
          <w:b/>
          <w:noProof/>
          <w:lang w:eastAsia="ru-RU"/>
        </w:rPr>
        <w:pict>
          <v:shape id="_x0000_s1050" type="#_x0000_t102" style="position:absolute;left:0;text-align:left;margin-left:75.95pt;margin-top:587.45pt;width:28.5pt;height:66.75pt;z-index:251681792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shape>
        </w:pict>
      </w: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55.2pt;margin-top:481.7pt;width:0;height:77.25pt;z-index:251679744" o:connectortype="straight" strokecolor="#1f497d [3215]" strokeweight="4.5pt">
            <v:stroke endarrow="block"/>
          </v:shape>
        </w:pict>
      </w:r>
      <w:r>
        <w:rPr>
          <w:b/>
          <w:noProof/>
          <w:lang w:eastAsia="ru-RU"/>
        </w:rPr>
        <w:pict>
          <v:shape id="_x0000_s1049" type="#_x0000_t32" style="position:absolute;left:0;text-align:left;margin-left:318.2pt;margin-top:510.2pt;width:33pt;height:48.75pt;flip:x;z-index:251680768" o:connectortype="straight" strokecolor="#1f497d [3215]" strokeweight="4.5pt">
            <v:stroke endarrow="block"/>
          </v:shape>
        </w:pict>
      </w:r>
      <w:r>
        <w:rPr>
          <w:b/>
          <w:noProof/>
          <w:lang w:eastAsia="ru-RU"/>
        </w:rPr>
        <w:pict>
          <v:shape id="_x0000_s1047" type="#_x0000_t32" style="position:absolute;left:0;text-align:left;margin-left:123.2pt;margin-top:492.95pt;width:54pt;height:66pt;z-index:251678720" o:connectortype="straight" strokecolor="#1f497d [3215]" strokeweight="4.5pt">
            <v:stroke endarrow="block"/>
          </v:shape>
        </w:pict>
      </w:r>
      <w:r>
        <w:rPr>
          <w:b/>
          <w:noProof/>
          <w:lang w:eastAsia="ru-RU"/>
        </w:rPr>
        <w:pict>
          <v:roundrect id="_x0000_s1042" style="position:absolute;left:0;text-align:left;margin-left:356.45pt;margin-top:371.45pt;width:162pt;height:42.75pt;z-index:25167360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 xml:space="preserve">здоровье </w:t>
                  </w:r>
                  <w:proofErr w:type="gramStart"/>
                  <w:r w:rsidRPr="00A4007F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A4007F">
                    <w:rPr>
                      <w:sz w:val="24"/>
                      <w:szCs w:val="24"/>
                    </w:rPr>
                    <w:t xml:space="preserve"> (динамика)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41" style="position:absolute;left:0;text-align:left;margin-left:356.45pt;margin-top:330.95pt;width:162pt;height:32.2pt;z-index:25167257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 xml:space="preserve">достижения </w:t>
                  </w:r>
                  <w:proofErr w:type="gramStart"/>
                  <w:r w:rsidRPr="00A4007F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43" style="position:absolute;left:0;text-align:left;margin-left:356.45pt;margin-top:422.45pt;width:162pt;height:101.25pt;z-index:25167462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удовлетворенность родителей (законных представителей) обучающихся качеством образовательных результатов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ect id="_x0000_s1046" style="position:absolute;left:0;text-align:left;margin-left:114.2pt;margin-top:689.45pt;width:293.25pt;height:44.25pt;z-index:25167769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4007F" w:rsidRPr="00A4007F" w:rsidRDefault="00A4007F" w:rsidP="00A400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A4007F">
                    <w:rPr>
                      <w:sz w:val="24"/>
                      <w:szCs w:val="24"/>
                    </w:rPr>
                    <w:t>рогнозирование развития образовательной системы в ДО</w:t>
                  </w:r>
                  <w:r>
                    <w:rPr>
                      <w:sz w:val="24"/>
                      <w:szCs w:val="24"/>
                    </w:rPr>
                    <w:t>У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45" style="position:absolute;left:0;text-align:left;margin-left:114.2pt;margin-top:625.7pt;width:293.25pt;height:44.25pt;z-index:2516766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4007F" w:rsidRPr="00A4007F" w:rsidRDefault="00A4007F" w:rsidP="00A4007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007F" w:rsidRPr="00A4007F" w:rsidRDefault="00A4007F" w:rsidP="00A4007F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Принятие управленческих решений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44" style="position:absolute;left:0;text-align:left;margin-left:114.2pt;margin-top:570.95pt;width:293.25pt;height:38.25pt;z-index:25167564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4007F" w:rsidRPr="00A4007F" w:rsidRDefault="00A4007F" w:rsidP="00A4007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007F" w:rsidRPr="00A4007F" w:rsidRDefault="00A4007F" w:rsidP="00A4007F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Получение информации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oundrect id="_x0000_s1040" style="position:absolute;left:0;text-align:left;margin-left:356.45pt;margin-top:209.45pt;width:162pt;height:112.5pt;z-index:2516715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качество (динамика) освоения детьми содержания ООП ДО, АООП ДО, дополнительных общеразвивающих программ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39" style="position:absolute;left:0;text-align:left;margin-left:180.95pt;margin-top:399.95pt;width:162pt;height:69.75pt;z-index:25167052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C5847" w:rsidRPr="002C5847" w:rsidRDefault="002C5847" w:rsidP="002C584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развивающая предметно-пространственная среда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38" style="position:absolute;left:0;text-align:left;margin-left:183.95pt;margin-top:357.25pt;width:162pt;height:34.5pt;z-index:25166950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кадровые условия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36" style="position:absolute;left:0;text-align:left;margin-left:183.2pt;margin-top:254.45pt;width:162pt;height:42pt;z-index:2516674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материально-технические условия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37" style="position:absolute;left:0;text-align:left;margin-left:183.2pt;margin-top:303.95pt;width:162pt;height:42pt;z-index:2516684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психолого-педагогиеские условия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35" style="position:absolute;left:0;text-align:left;margin-left:183.2pt;margin-top:209.45pt;width:162pt;height:36.75pt;z-index:25166643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C5847" w:rsidRPr="00A4007F" w:rsidRDefault="002C5847" w:rsidP="00A4007F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финансовые условия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34" style="position:absolute;left:0;text-align:left;margin-left:7.7pt;margin-top:411.2pt;width:162pt;height:70.5pt;z-index:25166540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качество взаимодействия всех участников образовательных отношений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33" style="position:absolute;left:0;text-align:left;margin-left:9.2pt;margin-top:357.25pt;width:162pt;height:42.7pt;z-index:25166438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 xml:space="preserve">качество </w:t>
                  </w:r>
                </w:p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образовательного процесса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32" style="position:absolute;left:0;text-align:left;margin-left:9.2pt;margin-top:287.45pt;width:162pt;height:58.5pt;z-index:2516633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качество дополнительных общеразвивающих программ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roundrect id="_x0000_s1031" style="position:absolute;left:0;text-align:left;margin-left:9.2pt;margin-top:209.45pt;width:162pt;height:70.5pt;z-index:2516623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 xml:space="preserve">качество ООП ДО, АООП </w:t>
                  </w:r>
                  <w:proofErr w:type="gramStart"/>
                  <w:r w:rsidRPr="00A4007F">
                    <w:rPr>
                      <w:sz w:val="24"/>
                      <w:szCs w:val="24"/>
                    </w:rPr>
                    <w:t>ДО</w:t>
                  </w:r>
                  <w:proofErr w:type="gramEnd"/>
                  <w:r w:rsidRPr="00A4007F">
                    <w:rPr>
                      <w:sz w:val="24"/>
                      <w:szCs w:val="24"/>
                    </w:rPr>
                    <w:t>,</w:t>
                  </w:r>
                </w:p>
                <w:p w:rsidR="002C5847" w:rsidRPr="00A4007F" w:rsidRDefault="002C5847" w:rsidP="002C5847">
                  <w:pPr>
                    <w:jc w:val="center"/>
                    <w:rPr>
                      <w:sz w:val="24"/>
                      <w:szCs w:val="24"/>
                    </w:rPr>
                  </w:pPr>
                  <w:r w:rsidRPr="00A4007F">
                    <w:rPr>
                      <w:sz w:val="24"/>
                      <w:szCs w:val="24"/>
                    </w:rPr>
                    <w:t>соответствие требованиям ФГОС</w:t>
                  </w:r>
                  <w:r>
                    <w:t xml:space="preserve"> </w:t>
                  </w:r>
                  <w:proofErr w:type="gramStart"/>
                  <w:r w:rsidRPr="00A4007F">
                    <w:rPr>
                      <w:sz w:val="24"/>
                      <w:szCs w:val="24"/>
                    </w:rPr>
                    <w:t>ДО</w:t>
                  </w:r>
                  <w:proofErr w:type="gramEnd"/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0" type="#_x0000_t79" style="position:absolute;left:0;text-align:left;margin-left:356.45pt;margin-top:70pt;width:158.25pt;height:123.7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816AF" w:rsidRDefault="007816AF" w:rsidP="007816AF">
                  <w:pPr>
                    <w:jc w:val="center"/>
                    <w:rPr>
                      <w:b/>
                    </w:rPr>
                  </w:pPr>
                </w:p>
                <w:p w:rsidR="007816AF" w:rsidRPr="002C5847" w:rsidRDefault="007816AF" w:rsidP="007816A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C5847">
                    <w:rPr>
                      <w:b/>
                      <w:sz w:val="24"/>
                      <w:szCs w:val="24"/>
                    </w:rPr>
                    <w:t>Качество результатов образовательной деятельности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29" type="#_x0000_t79" style="position:absolute;left:0;text-align:left;margin-left:182.45pt;margin-top:70pt;width:159pt;height:127.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816AF" w:rsidRDefault="007816AF" w:rsidP="007816AF">
                  <w:pPr>
                    <w:jc w:val="center"/>
                    <w:rPr>
                      <w:b/>
                    </w:rPr>
                  </w:pPr>
                </w:p>
                <w:p w:rsidR="007816AF" w:rsidRPr="002C5847" w:rsidRDefault="007816AF" w:rsidP="007816A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C5847">
                    <w:rPr>
                      <w:b/>
                      <w:sz w:val="24"/>
                      <w:szCs w:val="24"/>
                    </w:rPr>
                    <w:t>Качество условий, обеспечивающих образовательную деятельность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28" type="#_x0000_t79" style="position:absolute;left:0;text-align:left;margin-left:13.7pt;margin-top:70pt;width:157.5pt;height:127.5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816AF" w:rsidRDefault="007816AF" w:rsidP="007816AF">
                  <w:pPr>
                    <w:jc w:val="center"/>
                    <w:rPr>
                      <w:b/>
                    </w:rPr>
                  </w:pPr>
                </w:p>
                <w:p w:rsidR="007816AF" w:rsidRPr="002C5847" w:rsidRDefault="007816AF" w:rsidP="007816A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C5847">
                    <w:rPr>
                      <w:b/>
                      <w:sz w:val="24"/>
                      <w:szCs w:val="24"/>
                    </w:rPr>
                    <w:t>Качество содержания и организации образовательной деятельности</w:t>
                  </w:r>
                </w:p>
              </w:txbxContent>
            </v:textbox>
          </v:shape>
        </w:pict>
      </w:r>
    </w:p>
    <w:sectPr w:rsidR="007816AF" w:rsidRPr="007816AF" w:rsidSect="002C5847">
      <w:pgSz w:w="11906" w:h="16838"/>
      <w:pgMar w:top="567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16AF"/>
    <w:rsid w:val="000C12BC"/>
    <w:rsid w:val="002211CD"/>
    <w:rsid w:val="002C5847"/>
    <w:rsid w:val="00346BD6"/>
    <w:rsid w:val="0055518B"/>
    <w:rsid w:val="005E62E8"/>
    <w:rsid w:val="007770C8"/>
    <w:rsid w:val="007816AF"/>
    <w:rsid w:val="00A04C5C"/>
    <w:rsid w:val="00A4007F"/>
    <w:rsid w:val="00A84E81"/>
    <w:rsid w:val="00B3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7"/>
        <o:r id="V:Rule2" type="connector" idref="#_x0000_s1049"/>
        <o:r id="V:Rule3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2023-10-25T09:52:00Z</dcterms:created>
  <dcterms:modified xsi:type="dcterms:W3CDTF">2024-04-26T10:54:00Z</dcterms:modified>
</cp:coreProperties>
</file>