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E6" w:rsidRPr="00C101E6" w:rsidRDefault="008634EB" w:rsidP="00C806D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9077325"/>
            <wp:effectExtent l="19050" t="0" r="9525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C101E6" w:rsidRDefault="00C101E6" w:rsidP="00C101E6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634EB" w:rsidRDefault="00C101E6" w:rsidP="00C101E6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C806D0" w:rsidRDefault="008634EB" w:rsidP="00C101E6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C806D0">
        <w:rPr>
          <w:rFonts w:ascii="Times New Roman" w:hAnsi="Times New Roman"/>
          <w:b/>
          <w:sz w:val="24"/>
          <w:szCs w:val="24"/>
        </w:rPr>
        <w:t>2. Компетенция Наблюдательного совета.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Наблюдательный совет Учреждения рассматривает: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2.1.1.предложения Учредителя или заведующего Учреждением о внесении изменений в Устав Учреждения;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2.1.2.предложения Учредителя или заведующего Учреждением о создании и ликвидации филиалов учреждения, об открытии и закрытии его представительств;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2.1.3.предложения Учредителя или заведующего Учреждением о реорганизации учреждения или его ликвидации;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2.1.4.предложения Учредителя или заведующего Учреждением об изъятии имущества, закрепленного за Учреждением на праве оперативного управления;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2.1.5.предложения заведующего Учреждением об участии Учреждения в других юридических лицах, в том числе о внесении денежных средств и иного имущества в </w:t>
      </w:r>
      <w:r w:rsidRPr="00CB38EA">
        <w:rPr>
          <w:rFonts w:ascii="Times New Roman" w:hAnsi="Times New Roman"/>
          <w:sz w:val="24"/>
          <w:szCs w:val="24"/>
        </w:rPr>
        <w:t>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2.1.6</w:t>
      </w:r>
      <w:r w:rsidRPr="00CB38EA">
        <w:rPr>
          <w:rFonts w:ascii="Times New Roman" w:hAnsi="Times New Roman"/>
          <w:sz w:val="24"/>
          <w:szCs w:val="24"/>
        </w:rPr>
        <w:t xml:space="preserve">. проект плана финансово-хозяйственной деятельности Учреждения;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2.1.7</w:t>
      </w:r>
      <w:r w:rsidRPr="00CB38EA">
        <w:rPr>
          <w:rFonts w:ascii="Times New Roman" w:hAnsi="Times New Roman"/>
          <w:sz w:val="24"/>
          <w:szCs w:val="24"/>
        </w:rPr>
        <w:t xml:space="preserve">.по представлению заведующего Учреждением проекты отчётов о деятельности Учреждения и об использовании его имущества, об исполнении плана финансово- хозяйственной деятельности, годовую бухгалтерскую отчётность Учреждения;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</w:t>
      </w:r>
      <w:r w:rsidRPr="00CB38EA">
        <w:rPr>
          <w:rFonts w:ascii="Times New Roman" w:hAnsi="Times New Roman"/>
          <w:sz w:val="24"/>
          <w:szCs w:val="24"/>
        </w:rPr>
        <w:t xml:space="preserve">.предложения заведующего Учреждением о совершении сделок по распоряжению имуществом, которым в соответствии с законодательством Российской Федерации, Учреждение не вправе распоряжаться самостоятельно;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2.1.9</w:t>
      </w:r>
      <w:r w:rsidRPr="00CB38EA">
        <w:rPr>
          <w:rFonts w:ascii="Times New Roman" w:hAnsi="Times New Roman"/>
          <w:sz w:val="24"/>
          <w:szCs w:val="24"/>
        </w:rPr>
        <w:t>.предложения заведующего Учреждением о совершении крупных сделок;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2.1.10</w:t>
      </w:r>
      <w:r w:rsidRPr="00CB38EA">
        <w:rPr>
          <w:rFonts w:ascii="Times New Roman" w:hAnsi="Times New Roman"/>
          <w:sz w:val="24"/>
          <w:szCs w:val="24"/>
        </w:rPr>
        <w:t xml:space="preserve">.предложения заведующего Учреждением о совершении сделок, в которых имеется заинтересованность;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2..1.11</w:t>
      </w:r>
      <w:r w:rsidRPr="00CB38EA">
        <w:rPr>
          <w:rFonts w:ascii="Times New Roman" w:hAnsi="Times New Roman"/>
          <w:sz w:val="24"/>
          <w:szCs w:val="24"/>
        </w:rPr>
        <w:t xml:space="preserve">.предложения заведующего Учреждением о выборе кредитных организаций, в которых Учреждение может открыть банковские счета;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2.1.12</w:t>
      </w:r>
      <w:r w:rsidRPr="00CB38EA">
        <w:rPr>
          <w:rFonts w:ascii="Times New Roman" w:hAnsi="Times New Roman"/>
          <w:sz w:val="24"/>
          <w:szCs w:val="24"/>
        </w:rPr>
        <w:t xml:space="preserve">.вопросы проведения аудита годовой бухгалтерской отчётности Учреждения и утверждения аудиторской организации (если проведение аудита для Учреждения предусмотрено действующим законодательством).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2.1.13</w:t>
      </w:r>
      <w:r w:rsidRPr="00CB38EA">
        <w:rPr>
          <w:rFonts w:ascii="Times New Roman" w:hAnsi="Times New Roman"/>
          <w:sz w:val="24"/>
          <w:szCs w:val="24"/>
        </w:rPr>
        <w:t>. По вопросам, указанным в подпунктах 2.1.1.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8EA">
        <w:rPr>
          <w:rFonts w:ascii="Times New Roman" w:hAnsi="Times New Roman"/>
          <w:sz w:val="24"/>
          <w:szCs w:val="24"/>
        </w:rPr>
        <w:t xml:space="preserve">- 2.1.4. и 2.1.8., Наблюдательный совет Учреждения даёт рекомендации. Учредитель принимает по этим </w:t>
      </w:r>
      <w:r w:rsidRPr="00CB38EA">
        <w:rPr>
          <w:rFonts w:ascii="Times New Roman" w:hAnsi="Times New Roman"/>
          <w:sz w:val="24"/>
          <w:szCs w:val="24"/>
        </w:rPr>
        <w:lastRenderedPageBreak/>
        <w:t xml:space="preserve">вопросам решения после рассмотрения рекомендаций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2.1.14</w:t>
      </w:r>
      <w:r w:rsidRPr="00CB38EA">
        <w:rPr>
          <w:rFonts w:ascii="Times New Roman" w:hAnsi="Times New Roman"/>
          <w:sz w:val="24"/>
          <w:szCs w:val="24"/>
        </w:rPr>
        <w:t xml:space="preserve">. По вопросу, указанному в подпункте 2.1.6. Наблюдательный совет Учреждения даёт заключение, копия которого направляется Учредителю. По вопросу, указанному в подпункте 2.1.5. и 2.1.11., Наблюдательный совет Учреждения даёт заключение. Заведующий принимает по этим вопросам решения после рассмотрения рекомендаций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2.1.15</w:t>
      </w:r>
      <w:r w:rsidRPr="00CB38EA">
        <w:rPr>
          <w:rFonts w:ascii="Times New Roman" w:hAnsi="Times New Roman"/>
          <w:sz w:val="24"/>
          <w:szCs w:val="24"/>
        </w:rPr>
        <w:t xml:space="preserve">. Документы, представляемые в соответствии с подпунктом 2.1.7., утверждаются Наблюдательным советом Учреждения. Копии указанных документов направляются Учредителю.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2.1.16</w:t>
      </w:r>
      <w:r w:rsidRPr="00CB38EA">
        <w:rPr>
          <w:rFonts w:ascii="Times New Roman" w:hAnsi="Times New Roman"/>
          <w:sz w:val="24"/>
          <w:szCs w:val="24"/>
        </w:rPr>
        <w:t xml:space="preserve">. По вопросам, указанным в подпунктах 2.1.9., 2.1.10., 2.1.12., Наблюдательный совет Учреждения принимает решения, обязательные для заведующего Учреждением.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2.1.17</w:t>
      </w:r>
      <w:r w:rsidRPr="00CB38EA">
        <w:rPr>
          <w:rFonts w:ascii="Times New Roman" w:hAnsi="Times New Roman"/>
          <w:sz w:val="24"/>
          <w:szCs w:val="24"/>
        </w:rPr>
        <w:t xml:space="preserve">. Рекомендации и заключения по вопросам, указанным в подпунктах 2.1.1-2.1.8. и 2.1.11., даются большинством голосов от общего числа голосов членов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2.1.18</w:t>
      </w:r>
      <w:r w:rsidRPr="00CB38EA">
        <w:rPr>
          <w:rFonts w:ascii="Times New Roman" w:hAnsi="Times New Roman"/>
          <w:sz w:val="24"/>
          <w:szCs w:val="24"/>
        </w:rPr>
        <w:t xml:space="preserve">. Решения по вопросам, указанным в подпунктах 2.1.9. и 2.1.12., принимается Наблюдательным советом Учреждения большинством в две трети голосов от общего числа голосов членов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2.1.19</w:t>
      </w:r>
      <w:r w:rsidRPr="00CB38EA">
        <w:rPr>
          <w:rFonts w:ascii="Times New Roman" w:hAnsi="Times New Roman"/>
          <w:sz w:val="24"/>
          <w:szCs w:val="24"/>
        </w:rPr>
        <w:t xml:space="preserve">. Вопросы, относящиеся к компетенции Наблюдательного совета Учреждения в соответствии с настоящим Уставом, не могут быть переданы на рассмотрение других органов управления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2.1.20</w:t>
      </w:r>
      <w:r w:rsidRPr="00CB38EA">
        <w:rPr>
          <w:rFonts w:ascii="Times New Roman" w:hAnsi="Times New Roman"/>
          <w:sz w:val="24"/>
          <w:szCs w:val="24"/>
        </w:rPr>
        <w:t xml:space="preserve">. По требованию Наблюдательного совета Учреждения или любого из его членов другие коллегиальные органы управления Учреждения обязаны предоставить информацию по вопросам, относящимся к компетенции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6D0" w:rsidRPr="006D2F1F" w:rsidRDefault="00C806D0" w:rsidP="00C806D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D2F1F">
        <w:rPr>
          <w:rFonts w:ascii="Times New Roman" w:hAnsi="Times New Roman"/>
          <w:b/>
          <w:sz w:val="24"/>
          <w:szCs w:val="24"/>
        </w:rPr>
        <w:t>.Состав наблюдательного совета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.1.Наблюдательный совет создается в составе </w:t>
      </w:r>
      <w:r>
        <w:rPr>
          <w:rFonts w:ascii="Times New Roman" w:hAnsi="Times New Roman"/>
          <w:sz w:val="24"/>
          <w:szCs w:val="24"/>
        </w:rPr>
        <w:t>8</w:t>
      </w:r>
      <w:r w:rsidRPr="00CB38EA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восьми</w:t>
      </w:r>
      <w:r w:rsidRPr="00CB38EA">
        <w:rPr>
          <w:rFonts w:ascii="Times New Roman" w:hAnsi="Times New Roman"/>
          <w:sz w:val="24"/>
          <w:szCs w:val="24"/>
        </w:rPr>
        <w:t xml:space="preserve">) членов.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.2.В состав Наблюдательного совета входят: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.2.1.Представители Учредителя и органов местного самоуправления - </w:t>
      </w:r>
      <w:r>
        <w:rPr>
          <w:rFonts w:ascii="Times New Roman" w:hAnsi="Times New Roman"/>
          <w:sz w:val="24"/>
          <w:szCs w:val="24"/>
        </w:rPr>
        <w:t>2</w:t>
      </w:r>
      <w:r w:rsidRPr="00CB38EA">
        <w:rPr>
          <w:rFonts w:ascii="Times New Roman" w:hAnsi="Times New Roman"/>
          <w:sz w:val="24"/>
          <w:szCs w:val="24"/>
        </w:rPr>
        <w:t xml:space="preserve"> человека;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.2.2.Представители общественности - 3 человека;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.2.3.Представители работников Учреждения - 3 человека.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.3. Количество представителей работников Учреждения не может превышать одну треть от общего числа членов Наблюдательного совета.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CB38EA">
        <w:rPr>
          <w:rFonts w:ascii="Times New Roman" w:hAnsi="Times New Roman"/>
          <w:sz w:val="24"/>
          <w:szCs w:val="24"/>
        </w:rPr>
        <w:t xml:space="preserve">.4. </w:t>
      </w:r>
      <w:proofErr w:type="gramStart"/>
      <w:r w:rsidRPr="00CB38EA">
        <w:rPr>
          <w:rFonts w:ascii="Times New Roman" w:hAnsi="Times New Roman"/>
          <w:sz w:val="24"/>
          <w:szCs w:val="24"/>
        </w:rPr>
        <w:t>Заведующий Учреждения</w:t>
      </w:r>
      <w:proofErr w:type="gramEnd"/>
      <w:r w:rsidRPr="00CB38EA">
        <w:rPr>
          <w:rFonts w:ascii="Times New Roman" w:hAnsi="Times New Roman"/>
          <w:sz w:val="24"/>
          <w:szCs w:val="24"/>
        </w:rPr>
        <w:t xml:space="preserve"> и его заместители не могут быть членами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.5. </w:t>
      </w:r>
      <w:proofErr w:type="gramStart"/>
      <w:r w:rsidRPr="00CB38EA">
        <w:rPr>
          <w:rFonts w:ascii="Times New Roman" w:hAnsi="Times New Roman"/>
          <w:sz w:val="24"/>
          <w:szCs w:val="24"/>
        </w:rPr>
        <w:t>Заведующий Учреждения</w:t>
      </w:r>
      <w:proofErr w:type="gramEnd"/>
      <w:r w:rsidRPr="00CB38EA">
        <w:rPr>
          <w:rFonts w:ascii="Times New Roman" w:hAnsi="Times New Roman"/>
          <w:sz w:val="24"/>
          <w:szCs w:val="24"/>
        </w:rPr>
        <w:t xml:space="preserve"> участвует в заседаниях Наблюдательного совета Учреждения с правом совещательного голоса.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.6. Членами наблюдательного совета Учреждения не могут быть лица, имеющие не снятую или непогашенную судимость.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.7. </w:t>
      </w:r>
      <w:proofErr w:type="gramStart"/>
      <w:r w:rsidRPr="00CB38EA">
        <w:rPr>
          <w:rFonts w:ascii="Times New Roman" w:hAnsi="Times New Roman"/>
          <w:sz w:val="24"/>
          <w:szCs w:val="24"/>
        </w:rPr>
        <w:t>Одно и тоже</w:t>
      </w:r>
      <w:proofErr w:type="gramEnd"/>
      <w:r w:rsidRPr="00CB38EA">
        <w:rPr>
          <w:rFonts w:ascii="Times New Roman" w:hAnsi="Times New Roman"/>
          <w:sz w:val="24"/>
          <w:szCs w:val="24"/>
        </w:rPr>
        <w:t xml:space="preserve"> лицо может быть членом Наблюдательного совета неограниченное число раз.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.8. Члены Наблюдательного совета могут пользоваться услугами Учреждения только на равных условиях с другими гражданами.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.9. Решение о назначении членов Наблюдательного совета Учреждения или досрочном прекращении их полномочий принимается Учредителем.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>.10. Полномочия члена Наблюдательного совета Учреждения являющегося представителем органов местного самоуправления или Учредителя и состоящего с этим органом в трудовых отношениях:  прекращаются досрочно в случае прекращения трудовых отношений;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 могут быть прекращены досрочно по представлению органов местного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самоуправления или Учредителя.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.11. Полномочия члена Наблюдательного совета Учреждения могут быть прекращены досрочно: - по просьбе члена Наблюдательного совета Учреждения; -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четырёх месяцев; </w:t>
      </w:r>
      <w:proofErr w:type="gramStart"/>
      <w:r w:rsidRPr="00CB38EA">
        <w:rPr>
          <w:rFonts w:ascii="Times New Roman" w:hAnsi="Times New Roman"/>
          <w:sz w:val="24"/>
          <w:szCs w:val="24"/>
        </w:rPr>
        <w:t>-в</w:t>
      </w:r>
      <w:proofErr w:type="gramEnd"/>
      <w:r w:rsidRPr="00CB38EA">
        <w:rPr>
          <w:rFonts w:ascii="Times New Roman" w:hAnsi="Times New Roman"/>
          <w:sz w:val="24"/>
          <w:szCs w:val="24"/>
        </w:rPr>
        <w:t xml:space="preserve"> случае привлечения члена Наблюдательного совета Учреждения к уголовной ответственности.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.12. Вакантные места, образовавшиеся в Наблюдательном совете Учреждения в связи со смертью или досрочным прекращением полномочий его членов, замещаются на оставшийся срок полномочий Наблюдательного совета.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B38EA">
        <w:rPr>
          <w:rFonts w:ascii="Times New Roman" w:hAnsi="Times New Roman"/>
          <w:sz w:val="24"/>
          <w:szCs w:val="24"/>
        </w:rPr>
        <w:t xml:space="preserve">.13. Срок полномочий Наблюдательного совета Учреждения составляет пять лет.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6D0" w:rsidRPr="006D2F1F" w:rsidRDefault="00C806D0" w:rsidP="00C806D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D2F1F">
        <w:rPr>
          <w:rFonts w:ascii="Times New Roman" w:hAnsi="Times New Roman"/>
          <w:b/>
          <w:sz w:val="24"/>
          <w:szCs w:val="24"/>
        </w:rPr>
        <w:t>. Председатель Наблюдательного совета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CB38EA">
        <w:rPr>
          <w:rFonts w:ascii="Times New Roman" w:hAnsi="Times New Roman"/>
          <w:sz w:val="24"/>
          <w:szCs w:val="24"/>
        </w:rPr>
        <w:t xml:space="preserve">.1. 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CB38EA">
        <w:rPr>
          <w:rFonts w:ascii="Times New Roman" w:hAnsi="Times New Roman"/>
          <w:sz w:val="24"/>
          <w:szCs w:val="24"/>
        </w:rPr>
        <w:t xml:space="preserve">.2. Представитель работников Учреждения не может быть избран председателем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Pr="00CB38EA">
        <w:rPr>
          <w:rFonts w:ascii="Times New Roman" w:hAnsi="Times New Roman"/>
          <w:sz w:val="24"/>
          <w:szCs w:val="24"/>
        </w:rPr>
        <w:t xml:space="preserve">.3. Председатель Наблюдательного совета Учреждения организует работу Наблюдательного совета Учреждения, созывает его заседания, председательствует на них и организует ведение протокола.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CB38EA">
        <w:rPr>
          <w:rFonts w:ascii="Times New Roman" w:hAnsi="Times New Roman"/>
          <w:sz w:val="24"/>
          <w:szCs w:val="24"/>
        </w:rPr>
        <w:t xml:space="preserve">.4. Для ведения текущих дел члены Наблюдательного совета избирают из своего состава секретаря Наблюдательного совета, который обеспечивает протоколирование заседаний совета и ведение документации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CB38EA">
        <w:rPr>
          <w:rFonts w:ascii="Times New Roman" w:hAnsi="Times New Roman"/>
          <w:sz w:val="24"/>
          <w:szCs w:val="24"/>
        </w:rPr>
        <w:t xml:space="preserve">.5. В отсутствие председателя Наблюдательного совета Учреждения его функции осуществляет старший по возрасту член Наблюдательного совета Учреждения, за исключением представителей от работников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CB38EA">
        <w:rPr>
          <w:rFonts w:ascii="Times New Roman" w:hAnsi="Times New Roman"/>
          <w:sz w:val="24"/>
          <w:szCs w:val="24"/>
        </w:rPr>
        <w:t xml:space="preserve">.6. Наблюдательный совет в любое время вправе переизбрать своего председателя.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6D0" w:rsidRPr="006D2F1F" w:rsidRDefault="00C806D0" w:rsidP="00C806D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6D2F1F">
        <w:rPr>
          <w:rFonts w:ascii="Times New Roman" w:hAnsi="Times New Roman"/>
          <w:b/>
          <w:sz w:val="24"/>
          <w:szCs w:val="24"/>
        </w:rPr>
        <w:t>. Порядок проведения заседаний Наблюдательного совета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.1. Заседания Наблюдательного совета Учреждения проводятся по мере необходимости, но не реже одного раза в квартал.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.2. Заседание Наблюдательного совета Учреждения созывается его председателем по собственной инициативе, по требованию Учредителя, члена Наблюдательного совета Учреждения, заведующего Учреждением.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.3. В заседании Наблюдательного совета Учреждения вправе участвовать заведующий учреждением. </w:t>
      </w:r>
      <w:proofErr w:type="gramStart"/>
      <w:r w:rsidRPr="00CB38EA">
        <w:rPr>
          <w:rFonts w:ascii="Times New Roman" w:hAnsi="Times New Roman"/>
          <w:sz w:val="24"/>
          <w:szCs w:val="24"/>
        </w:rPr>
        <w:t xml:space="preserve">Иные лица, приглашенные председателем </w:t>
      </w:r>
      <w:r w:rsidR="00C101E6">
        <w:rPr>
          <w:rFonts w:ascii="Times New Roman" w:hAnsi="Times New Roman"/>
          <w:sz w:val="24"/>
          <w:szCs w:val="24"/>
        </w:rPr>
        <w:t xml:space="preserve"> </w:t>
      </w:r>
      <w:r w:rsidRPr="00CB38EA">
        <w:rPr>
          <w:rFonts w:ascii="Times New Roman" w:hAnsi="Times New Roman"/>
          <w:sz w:val="24"/>
          <w:szCs w:val="24"/>
        </w:rPr>
        <w:t>Наблюдательного совета Учреждения могут</w:t>
      </w:r>
      <w:proofErr w:type="gramEnd"/>
      <w:r w:rsidRPr="00CB38EA">
        <w:rPr>
          <w:rFonts w:ascii="Times New Roman" w:hAnsi="Times New Roman"/>
          <w:sz w:val="24"/>
          <w:szCs w:val="24"/>
        </w:rPr>
        <w:t xml:space="preserve"> участвовать в заседании Наблюдательного совета Учреждения, если против их присутствия не возражает более чем одна треть от общего числа членов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.4. Заседание Наблюдательного совета Учреждения является правомочным, если все члены Наблюдательного совета Учреждения извещены о времени и месте его проведения и на заседании присутствует более половины членов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.5. Каждый член Наблюдательного совета Учреждения при голосовании имеет один голос. В случае равенства голосов решающим является голос председателя Наблюдательного совета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.6. Передача членом Наблюдательного совета Учреждения своего голоса другому лицу не допускается.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.7. Первое заседание Наблюдательного совета Учреждения после его создания, а также первое заседание нового состава Наблюдательного совета Учреждения созывается по требованию Учредителя Учреждения. До избрания председателя Наблюдательного совета Учреждения на заседании председательствует старший по возрасту член </w:t>
      </w:r>
      <w:r w:rsidRPr="00CB38EA">
        <w:rPr>
          <w:rFonts w:ascii="Times New Roman" w:hAnsi="Times New Roman"/>
          <w:sz w:val="24"/>
          <w:szCs w:val="24"/>
        </w:rPr>
        <w:lastRenderedPageBreak/>
        <w:t xml:space="preserve">Наблюдательного совета Учреждения, за исключением представителя работников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>.8. На заседании Наблюдательного совета ведется протокол. Протокол составляется не позднее 10 дней после его проведения и подписывается председательствующим на заседании, который несет ответственность за правильность его составления. Решения, заключения, рекомендации и протоколы заседаний Наблюдательного совета включаются в номенклатуру дел Учреждения и доступны для ознакомления, любым лицам, имеющим право быть избранным в члены Наблюдательного совета Учреждения. В протоколе указываются:  место и время проведения заседания;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 лица, присутствующие на заседании;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 повестка дня;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 вопросы, поставленные на голосование и итоги голосования по ним;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  <w:r w:rsidRPr="00CB38EA">
        <w:rPr>
          <w:rFonts w:ascii="Times New Roman" w:hAnsi="Times New Roman"/>
          <w:sz w:val="24"/>
          <w:szCs w:val="24"/>
        </w:rPr>
        <w:t xml:space="preserve">  принятые решения.</w:t>
      </w:r>
      <w:r w:rsidRPr="00CB38EA">
        <w:rPr>
          <w:rFonts w:ascii="Times New Roman" w:hAnsi="Times New Roman"/>
          <w:sz w:val="24"/>
          <w:szCs w:val="24"/>
        </w:rPr>
        <w:sym w:font="Symbol" w:char="F02D"/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B38EA">
        <w:rPr>
          <w:rFonts w:ascii="Times New Roman" w:hAnsi="Times New Roman"/>
          <w:sz w:val="24"/>
          <w:szCs w:val="24"/>
        </w:rPr>
        <w:t xml:space="preserve">.9. Учреждение обязано предоставить протоколы заседаний Наблюдательного совета Учреждения по требованию ревизионной комиссии, аудитора Учреждения, а также копии этих документов Учредителю учреждения.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6D0" w:rsidRPr="006D2F1F" w:rsidRDefault="00C806D0" w:rsidP="00C806D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2F1F">
        <w:rPr>
          <w:rFonts w:ascii="Times New Roman" w:hAnsi="Times New Roman"/>
          <w:b/>
          <w:sz w:val="24"/>
          <w:szCs w:val="24"/>
        </w:rPr>
        <w:t>6. Ответственность членов Наблюдательного совета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8EA">
        <w:rPr>
          <w:rFonts w:ascii="Times New Roman" w:hAnsi="Times New Roman"/>
          <w:sz w:val="24"/>
          <w:szCs w:val="24"/>
        </w:rPr>
        <w:t>6.1. Члены Наблюдательного совета при осуществлении своих прав и исполнении обязанностей должны действовать в интересах Учреждения, осуществлять свои права и исполнять обязанности в отношении общества добросовестно и разумно.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8EA">
        <w:rPr>
          <w:rFonts w:ascii="Times New Roman" w:hAnsi="Times New Roman"/>
          <w:sz w:val="24"/>
          <w:szCs w:val="24"/>
        </w:rPr>
        <w:t xml:space="preserve">6.2. Члены Наблюдательного совета несут ответственность перед Учреждением за убытки, причиненные Учреждению их виновными действиями (бездействием), в соответствии с законодательством Российской Федерации. При этом в Наблюдательном совете не несут ответственности члены, голосовавшие против решения, которое повлекло причинение Учреждению убытков, или не принимавшие участия в голосовании.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06D0" w:rsidRPr="006D2F1F" w:rsidRDefault="00C806D0" w:rsidP="00C806D0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2F1F">
        <w:rPr>
          <w:rFonts w:ascii="Times New Roman" w:hAnsi="Times New Roman"/>
          <w:b/>
          <w:sz w:val="24"/>
          <w:szCs w:val="24"/>
        </w:rPr>
        <w:t>7. Заключительные положения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8EA">
        <w:rPr>
          <w:rFonts w:ascii="Times New Roman" w:hAnsi="Times New Roman"/>
          <w:sz w:val="24"/>
          <w:szCs w:val="24"/>
        </w:rPr>
        <w:t xml:space="preserve">7.1. Решение о внесении изменений в Положение принимается большинством голосов членов Наблюдательного совета, участвующих в заседании Наблюдательного совета. </w:t>
      </w:r>
    </w:p>
    <w:p w:rsidR="00C806D0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8EA">
        <w:rPr>
          <w:rFonts w:ascii="Times New Roman" w:hAnsi="Times New Roman"/>
          <w:sz w:val="24"/>
          <w:szCs w:val="24"/>
        </w:rPr>
        <w:t xml:space="preserve">7.2. Если в результате изменения законодательства Российской Федерации отдельные нормы настоящего Положения вступают в противоречие с нормами законодательства Российской Федерации, члены Наблюдательного совета руководствуются законодательством Российской Федерации. </w:t>
      </w:r>
    </w:p>
    <w:p w:rsidR="00C806D0" w:rsidRPr="00CB38EA" w:rsidRDefault="00C806D0" w:rsidP="00C806D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8EA">
        <w:rPr>
          <w:rFonts w:ascii="Times New Roman" w:hAnsi="Times New Roman"/>
          <w:sz w:val="24"/>
          <w:szCs w:val="24"/>
        </w:rPr>
        <w:t>7.3. Срок действия настоящего Положения неограничен. Положение действует до принятия нового.</w:t>
      </w:r>
    </w:p>
    <w:p w:rsidR="00610753" w:rsidRDefault="00610753"/>
    <w:sectPr w:rsidR="00610753" w:rsidSect="00C93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6D0"/>
    <w:rsid w:val="00222207"/>
    <w:rsid w:val="00610753"/>
    <w:rsid w:val="007A49D4"/>
    <w:rsid w:val="008634EB"/>
    <w:rsid w:val="00B05421"/>
    <w:rsid w:val="00C101E6"/>
    <w:rsid w:val="00C806D0"/>
    <w:rsid w:val="00EB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06D0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6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2017-09-14T11:05:00Z</dcterms:created>
  <dcterms:modified xsi:type="dcterms:W3CDTF">2017-09-14T12:06:00Z</dcterms:modified>
</cp:coreProperties>
</file>