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E2" w:rsidRPr="001E11E2" w:rsidRDefault="001E11E2" w:rsidP="001E11E2">
      <w:pPr>
        <w:rPr>
          <w:rFonts w:ascii="Times New Roman" w:hAnsi="Times New Roman" w:cs="Times New Roman"/>
          <w:sz w:val="32"/>
          <w:szCs w:val="32"/>
        </w:rPr>
      </w:pPr>
      <w:r w:rsidRPr="001E11E2">
        <w:rPr>
          <w:rFonts w:ascii="Times New Roman" w:hAnsi="Times New Roman" w:cs="Times New Roman"/>
          <w:b/>
          <w:bCs/>
          <w:iCs/>
          <w:sz w:val="32"/>
          <w:szCs w:val="32"/>
        </w:rPr>
        <w:t>Калорийность и избыточная масса тела.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         В дошкольном учреждении должно быть организовано рациональное питание – это полноценное питание, характеризующееся оптимальным количеством и соотношением всех компонентов пищи (белки, жиры, углеводы и витамины при правильном режиме питания).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Принципы рационального питания в детском учреждении: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 xml:space="preserve">1.    соответствие энергетической ценности рациона </w:t>
      </w:r>
      <w:proofErr w:type="spellStart"/>
      <w:r w:rsidRPr="001E11E2">
        <w:rPr>
          <w:rFonts w:ascii="Times New Roman" w:hAnsi="Times New Roman" w:cs="Times New Roman"/>
          <w:iCs/>
          <w:sz w:val="28"/>
          <w:szCs w:val="28"/>
        </w:rPr>
        <w:t>энерго</w:t>
      </w:r>
      <w:r>
        <w:rPr>
          <w:rFonts w:ascii="Times New Roman" w:hAnsi="Times New Roman" w:cs="Times New Roman"/>
          <w:iCs/>
          <w:sz w:val="28"/>
          <w:szCs w:val="28"/>
        </w:rPr>
        <w:t>за</w:t>
      </w:r>
      <w:r w:rsidRPr="001E11E2">
        <w:rPr>
          <w:rFonts w:ascii="Times New Roman" w:hAnsi="Times New Roman" w:cs="Times New Roman"/>
          <w:iCs/>
          <w:sz w:val="28"/>
          <w:szCs w:val="28"/>
        </w:rPr>
        <w:t>тратам</w:t>
      </w:r>
      <w:proofErr w:type="spellEnd"/>
      <w:r w:rsidRPr="001E11E2">
        <w:rPr>
          <w:rFonts w:ascii="Times New Roman" w:hAnsi="Times New Roman" w:cs="Times New Roman"/>
          <w:iCs/>
          <w:sz w:val="28"/>
          <w:szCs w:val="28"/>
        </w:rPr>
        <w:t xml:space="preserve"> ребенка (калорийность);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2.    сбалансированность в рационе всех заменимых и незаменимых пищевых веществ (белки, жиры, углеводы);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3.    максимальное разнообразие продуктов и блюд;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4.    правильная технологическая и кулинарная обработка продуктов, направленная на сохранность их исходной пищевой ценности;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5.    оптимальный режим питания;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6.    учет индивидуальной особенности питания детей с отклонением по состоянию здоровья;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7.    соблюдение гигиенических требований к питанию детей в организованном детском коллективе (безопасность питания).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        Детское учреждение имеет строгие нормы на приготовление детского питания, которые утверждены Минздравом и Министерством образования. Отступать от этих норм мы не можем, а значит, ребенок получает все необходимые питательные вещества. По нормам калорийности меню дошкольного учреждения рассчитано очень тщательно. Для ребенка 3-х лет дневная норма калорийности составляет 1540 ккал, старше 3-х лет-1900 ккал.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   I. Белок - важное пищевое вещество, для построения всех клеток (правильный рост, развитие, иммунитет).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Белки бывают: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  а) животного происхождения (мясо, рыба, птица)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  б) растительного происхождения  (хлеб, злаки)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II. Жиры: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    </w:t>
      </w:r>
      <w:proofErr w:type="spellStart"/>
      <w:r w:rsidRPr="001E11E2">
        <w:rPr>
          <w:rFonts w:ascii="Times New Roman" w:hAnsi="Times New Roman" w:cs="Times New Roman"/>
          <w:iCs/>
          <w:sz w:val="28"/>
          <w:szCs w:val="28"/>
        </w:rPr>
        <w:t>a</w:t>
      </w:r>
      <w:proofErr w:type="spellEnd"/>
      <w:r w:rsidRPr="001E11E2">
        <w:rPr>
          <w:rFonts w:ascii="Times New Roman" w:hAnsi="Times New Roman" w:cs="Times New Roman"/>
          <w:iCs/>
          <w:sz w:val="28"/>
          <w:szCs w:val="28"/>
        </w:rPr>
        <w:t>)    молочные (сливочное масло, молоко, творог, сыр)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  б)  животного происхождения (говядина, баранина, птица)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  в) растительного происхождения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  г) комбинированные жиры.</w:t>
      </w:r>
      <w:r w:rsidRPr="001E11E2">
        <w:rPr>
          <w:rFonts w:ascii="Times New Roman" w:hAnsi="Times New Roman" w:cs="Times New Roman"/>
          <w:sz w:val="28"/>
          <w:szCs w:val="28"/>
        </w:rPr>
        <w:t> 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 III. Углеводы: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 xml:space="preserve">     а) </w:t>
      </w:r>
      <w:proofErr w:type="gramStart"/>
      <w:r w:rsidRPr="001E11E2">
        <w:rPr>
          <w:rFonts w:ascii="Times New Roman" w:hAnsi="Times New Roman" w:cs="Times New Roman"/>
          <w:iCs/>
          <w:sz w:val="28"/>
          <w:szCs w:val="28"/>
        </w:rPr>
        <w:t>простые</w:t>
      </w:r>
      <w:proofErr w:type="gramEnd"/>
      <w:r w:rsidRPr="001E11E2">
        <w:rPr>
          <w:rFonts w:ascii="Times New Roman" w:hAnsi="Times New Roman" w:cs="Times New Roman"/>
          <w:iCs/>
          <w:sz w:val="28"/>
          <w:szCs w:val="28"/>
        </w:rPr>
        <w:t xml:space="preserve"> (сахар, глюкоза, сахароза, фруктоза, крахмал)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 xml:space="preserve">     б) сложные (растительные и пищевые волокна – это клетчатка </w:t>
      </w:r>
      <w:proofErr w:type="gramStart"/>
      <w:r w:rsidRPr="001E11E2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1E11E2">
        <w:rPr>
          <w:rFonts w:ascii="Times New Roman" w:hAnsi="Times New Roman" w:cs="Times New Roman"/>
          <w:iCs/>
          <w:sz w:val="28"/>
          <w:szCs w:val="28"/>
        </w:rPr>
        <w:t>фрукты, овощи, крупы).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     Соотношение белков, жиров, углеводов 1:1:4. Актуальной проблемой является избыточная масса тела и ожирение.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     Ведущим фактором в развитии избыточной массы тела и ожирения у детей является алиментарный дисбаланс, обусловленный избыточной калорийностью пищи, главным образом за счет жиров животного происхождения и углеводов, особенно в сочетании с нарушением режима питания.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      Таким образом, избыточная калорийность пищи, недостаточное поступление различных  незаменимых веществ вызывают ряд изменений в организме человека, особенно у детей.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iCs/>
          <w:sz w:val="28"/>
          <w:szCs w:val="28"/>
        </w:rPr>
        <w:t>        Поэтому родители должны обратить особое внимание на питание детей в домашних условиях. Оно должно быть организовано таким образом, чтобы обеспечить нормальный рост и развитие детского организма.</w:t>
      </w:r>
    </w:p>
    <w:p w:rsidR="001E11E2" w:rsidRPr="001E11E2" w:rsidRDefault="001E11E2" w:rsidP="001E11E2">
      <w:pPr>
        <w:rPr>
          <w:rFonts w:ascii="Times New Roman" w:hAnsi="Times New Roman" w:cs="Times New Roman"/>
          <w:sz w:val="28"/>
          <w:szCs w:val="28"/>
        </w:rPr>
      </w:pPr>
      <w:r w:rsidRPr="001E11E2">
        <w:rPr>
          <w:rFonts w:ascii="Times New Roman" w:hAnsi="Times New Roman" w:cs="Times New Roman"/>
          <w:sz w:val="28"/>
          <w:szCs w:val="28"/>
        </w:rPr>
        <w:t> </w:t>
      </w:r>
    </w:p>
    <w:p w:rsidR="00093B03" w:rsidRPr="001E11E2" w:rsidRDefault="00093B03">
      <w:pPr>
        <w:rPr>
          <w:rFonts w:ascii="Times New Roman" w:hAnsi="Times New Roman" w:cs="Times New Roman"/>
          <w:sz w:val="28"/>
          <w:szCs w:val="28"/>
        </w:rPr>
      </w:pPr>
    </w:p>
    <w:sectPr w:rsidR="00093B03" w:rsidRPr="001E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E11E2"/>
    <w:rsid w:val="00093B03"/>
    <w:rsid w:val="001E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2018-12-23T15:50:00Z</dcterms:created>
  <dcterms:modified xsi:type="dcterms:W3CDTF">2018-12-23T15:52:00Z</dcterms:modified>
</cp:coreProperties>
</file>